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6B985730" w:rsidR="00EF0644" w:rsidRPr="002F62E1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2F62E1">
        <w:rPr>
          <w:rFonts w:ascii="Lucida Bright" w:hAnsi="Lucida Bright" w:cs="Arial"/>
          <w:b/>
          <w:i/>
          <w:sz w:val="32"/>
          <w:szCs w:val="32"/>
        </w:rPr>
        <w:t>PUBLIC HEARING</w:t>
      </w:r>
      <w:r w:rsidR="0043498B" w:rsidRPr="002F62E1">
        <w:rPr>
          <w:rFonts w:ascii="Lucida Bright" w:hAnsi="Lucida Bright" w:cs="Arial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0D0AE" w14:textId="77777777" w:rsidR="0024582F" w:rsidRPr="002F62E1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1A5E781B" w:rsidR="000F7312" w:rsidRPr="002F62E1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2F62E1" w:rsidRPr="002F62E1">
        <w:rPr>
          <w:rFonts w:ascii="Lucida Bright" w:hAnsi="Lucida Bright" w:cs="Arial"/>
          <w:bCs/>
          <w:iCs/>
          <w:sz w:val="24"/>
          <w:szCs w:val="24"/>
        </w:rPr>
        <w:t xml:space="preserve">January </w:t>
      </w:r>
      <w:r w:rsidR="00566616" w:rsidRPr="002F62E1">
        <w:rPr>
          <w:rFonts w:ascii="Lucida Bright" w:hAnsi="Lucida Bright" w:cs="Arial"/>
          <w:bCs/>
          <w:iCs/>
          <w:sz w:val="24"/>
          <w:szCs w:val="24"/>
        </w:rPr>
        <w:t>9</w:t>
      </w:r>
      <w:r w:rsidR="00153D8E" w:rsidRPr="002F62E1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2F62E1">
        <w:rPr>
          <w:rFonts w:ascii="Lucida Bright" w:hAnsi="Lucida Bright" w:cs="Arial"/>
          <w:bCs/>
          <w:iCs/>
          <w:sz w:val="24"/>
          <w:szCs w:val="24"/>
        </w:rPr>
        <w:t>2</w:t>
      </w:r>
      <w:r w:rsidR="002F62E1" w:rsidRPr="002F62E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2CE3D220" w14:textId="77777777" w:rsidR="000F7312" w:rsidRPr="002F62E1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TIME:</w:t>
      </w:r>
      <w:r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2F62E1">
        <w:rPr>
          <w:rFonts w:ascii="Lucida Bright" w:hAnsi="Lucida Bright" w:cs="Arial"/>
          <w:iCs/>
          <w:sz w:val="24"/>
          <w:szCs w:val="24"/>
        </w:rPr>
        <w:t>5</w:t>
      </w:r>
      <w:r w:rsidR="00F44D55" w:rsidRPr="002F62E1">
        <w:rPr>
          <w:rFonts w:ascii="Lucida Bright" w:hAnsi="Lucida Bright" w:cs="Arial"/>
          <w:iCs/>
          <w:sz w:val="24"/>
          <w:szCs w:val="24"/>
        </w:rPr>
        <w:t>:</w:t>
      </w:r>
      <w:r w:rsidR="00C70F1E" w:rsidRPr="002F62E1">
        <w:rPr>
          <w:rFonts w:ascii="Lucida Bright" w:hAnsi="Lucida Bright" w:cs="Arial"/>
          <w:iCs/>
          <w:sz w:val="24"/>
          <w:szCs w:val="24"/>
        </w:rPr>
        <w:t>3</w:t>
      </w:r>
      <w:r w:rsidR="00216D2D" w:rsidRPr="002F62E1">
        <w:rPr>
          <w:rFonts w:ascii="Lucida Bright" w:hAnsi="Lucida Bright" w:cs="Arial"/>
          <w:iCs/>
          <w:sz w:val="24"/>
          <w:szCs w:val="24"/>
        </w:rPr>
        <w:t>0</w:t>
      </w:r>
      <w:r w:rsidR="00F44D55" w:rsidRPr="002F62E1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Pr="002F62E1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 w:rsidRPr="002F62E1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2F62E1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Pr="002F62E1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2F62E1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2F62E1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2F62E1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Pr="002F62E1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2F62E1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6F6D2E6C" w14:textId="0C182CEA" w:rsidR="00992716" w:rsidRPr="002F62E1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3F63F712" w14:textId="77777777" w:rsidR="002F62E1" w:rsidRPr="002F62E1" w:rsidRDefault="002F62E1" w:rsidP="002F62E1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167FC98E" w14:textId="77777777" w:rsidR="002F62E1" w:rsidRPr="002F62E1" w:rsidRDefault="002F62E1" w:rsidP="002F62E1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1DD4B72F" w14:textId="77777777" w:rsidR="002F62E1" w:rsidRPr="002F62E1" w:rsidRDefault="002F62E1" w:rsidP="002F62E1">
      <w:pPr>
        <w:pStyle w:val="ListParagraph"/>
        <w:numPr>
          <w:ilvl w:val="0"/>
          <w:numId w:val="6"/>
        </w:numPr>
        <w:rPr>
          <w:rFonts w:ascii="Lucida Bright" w:eastAsia="Times New Roman" w:hAnsi="Lucida Bright" w:cs="Times New Roman"/>
          <w:sz w:val="24"/>
          <w:szCs w:val="24"/>
        </w:rPr>
      </w:pPr>
      <w:bookmarkStart w:id="0" w:name="_Hlk113607974"/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 xml:space="preserve">Edward A Pugh, 38 Mulberry Rd, Winder, GA 30680 has filed for a conditional use permit for a Special Events Venue in an Agriculture General (AG) zoning district on a +/- </w:t>
      </w:r>
      <w:proofErr w:type="gramStart"/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>49.7 acre</w:t>
      </w:r>
      <w:proofErr w:type="gramEnd"/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 xml:space="preserve"> tract. The property is located on 863 </w:t>
      </w:r>
      <w:proofErr w:type="spellStart"/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>Clareburn</w:t>
      </w:r>
      <w:proofErr w:type="spellEnd"/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 xml:space="preserve"> Trail, and is further identified as tax parcel 012 061D. </w:t>
      </w:r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  <w:shd w:val="clear" w:color="auto" w:fill="FFFFFF"/>
        </w:rPr>
        <w:t xml:space="preserve">Planning Commission </w:t>
      </w:r>
      <w:proofErr w:type="gramStart"/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  <w:shd w:val="clear" w:color="auto" w:fill="FFFFFF"/>
        </w:rPr>
        <w:t>denied  3</w:t>
      </w:r>
      <w:proofErr w:type="gramEnd"/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  <w:shd w:val="clear" w:color="auto" w:fill="FFFFFF"/>
        </w:rPr>
        <w:t>-0. Application was withdrawn 12/16</w:t>
      </w:r>
      <w:r w:rsidRPr="002F62E1">
        <w:rPr>
          <w:rFonts w:ascii="Lucida Bright" w:eastAsia="Times New Roman" w:hAnsi="Lucida Bright" w:cs="Tahoma"/>
          <w:color w:val="222222"/>
          <w:sz w:val="24"/>
          <w:szCs w:val="24"/>
          <w:shd w:val="clear" w:color="auto" w:fill="FFFFFF"/>
        </w:rPr>
        <w:t>. </w:t>
      </w:r>
    </w:p>
    <w:p w14:paraId="048457C0" w14:textId="77777777" w:rsidR="002F62E1" w:rsidRPr="002F62E1" w:rsidRDefault="002F62E1" w:rsidP="002F62E1">
      <w:pPr>
        <w:pStyle w:val="ListParagraph"/>
        <w:shd w:val="clear" w:color="auto" w:fill="FFFFFF"/>
        <w:ind w:left="1080"/>
        <w:rPr>
          <w:rFonts w:ascii="Lucida Bright" w:eastAsia="Times New Roman" w:hAnsi="Lucida Bright" w:cs="Arial"/>
          <w:color w:val="222222"/>
          <w:sz w:val="24"/>
          <w:szCs w:val="24"/>
        </w:rPr>
      </w:pPr>
    </w:p>
    <w:p w14:paraId="642713C6" w14:textId="1B83C1F6" w:rsidR="002F62E1" w:rsidRPr="002F62E1" w:rsidRDefault="002F62E1" w:rsidP="002F62E1">
      <w:pPr>
        <w:pStyle w:val="ListParagraph"/>
        <w:numPr>
          <w:ilvl w:val="0"/>
          <w:numId w:val="6"/>
        </w:numPr>
        <w:shd w:val="clear" w:color="auto" w:fill="FFFFFF"/>
        <w:rPr>
          <w:rFonts w:ascii="Lucida Bright" w:eastAsia="Times New Roman" w:hAnsi="Lucida Bright" w:cs="Arial"/>
          <w:color w:val="222222"/>
          <w:sz w:val="24"/>
          <w:szCs w:val="24"/>
        </w:rPr>
      </w:pPr>
      <w:r w:rsidRPr="002F62E1">
        <w:rPr>
          <w:rFonts w:ascii="Lucida Bright" w:eastAsia="Times New Roman" w:hAnsi="Lucida Bright" w:cs="Tahoma"/>
          <w:color w:val="222222"/>
          <w:sz w:val="24"/>
          <w:szCs w:val="24"/>
        </w:rPr>
        <w:t>Shelley Phillips, 249 Phillips Circle, Royston, GA 30662 has filed an application requesting a Variance to the minimum lot size requirement in a Rural Residential (RR) zoning district on a +/- 0.997 acre tract. The Property is located at 301 Woods Rd and is further identified as parcel number 034 046. </w:t>
      </w:r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</w:rPr>
        <w:t>Planning Commission approved 3-0.</w:t>
      </w:r>
    </w:p>
    <w:p w14:paraId="4A2E8785" w14:textId="77777777" w:rsidR="002F62E1" w:rsidRPr="002F62E1" w:rsidRDefault="002F62E1" w:rsidP="002F62E1">
      <w:pPr>
        <w:pStyle w:val="ListParagraph"/>
        <w:shd w:val="clear" w:color="auto" w:fill="FFFFFF"/>
        <w:ind w:left="1080"/>
        <w:jc w:val="both"/>
        <w:rPr>
          <w:rFonts w:ascii="Lucida Bright" w:eastAsia="Times New Roman" w:hAnsi="Lucida Bright" w:cs="Arial"/>
          <w:color w:val="222222"/>
          <w:sz w:val="24"/>
          <w:szCs w:val="24"/>
        </w:rPr>
      </w:pPr>
    </w:p>
    <w:p w14:paraId="3B1B73FD" w14:textId="77777777" w:rsidR="002F62E1" w:rsidRPr="002F62E1" w:rsidRDefault="002F62E1" w:rsidP="002F62E1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Lucida Bright" w:eastAsia="Times New Roman" w:hAnsi="Lucida Bright" w:cs="Arial"/>
          <w:color w:val="222222"/>
          <w:sz w:val="24"/>
          <w:szCs w:val="24"/>
        </w:rPr>
      </w:pPr>
      <w:r w:rsidRPr="002F62E1">
        <w:rPr>
          <w:rFonts w:ascii="Lucida Bright" w:eastAsia="Times New Roman" w:hAnsi="Lucida Bright" w:cs="Tahoma"/>
          <w:color w:val="222222"/>
          <w:sz w:val="24"/>
          <w:szCs w:val="24"/>
        </w:rPr>
        <w:t>Preliminary Plat Review Sewell Landing. </w:t>
      </w:r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</w:rPr>
        <w:t xml:space="preserve">Planning Commission </w:t>
      </w:r>
    </w:p>
    <w:p w14:paraId="7611C511" w14:textId="28B4CCA4" w:rsidR="002F62E1" w:rsidRPr="002F62E1" w:rsidRDefault="002F62E1" w:rsidP="002F62E1">
      <w:pPr>
        <w:shd w:val="clear" w:color="auto" w:fill="FFFFFF"/>
        <w:ind w:left="360" w:firstLine="720"/>
        <w:jc w:val="both"/>
        <w:rPr>
          <w:rFonts w:ascii="Lucida Bright" w:eastAsia="Times New Roman" w:hAnsi="Lucida Bright" w:cs="Arial"/>
          <w:color w:val="222222"/>
          <w:sz w:val="24"/>
          <w:szCs w:val="24"/>
        </w:rPr>
      </w:pPr>
      <w:r w:rsidRPr="002F62E1">
        <w:rPr>
          <w:rFonts w:ascii="Lucida Bright" w:eastAsia="Times New Roman" w:hAnsi="Lucida Bright" w:cs="Tahoma"/>
          <w:b/>
          <w:bCs/>
          <w:color w:val="222222"/>
          <w:sz w:val="24"/>
          <w:szCs w:val="24"/>
        </w:rPr>
        <w:t>approved 3-0.</w:t>
      </w:r>
    </w:p>
    <w:p w14:paraId="5A919840" w14:textId="77777777" w:rsidR="008D16B7" w:rsidRPr="002F62E1" w:rsidRDefault="008D16B7" w:rsidP="008D16B7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bookmarkEnd w:id="0"/>
    <w:p w14:paraId="541117FE" w14:textId="77777777" w:rsidR="00CB4AD9" w:rsidRPr="002F62E1" w:rsidRDefault="00CB4AD9" w:rsidP="00CB4AD9">
      <w:pPr>
        <w:rPr>
          <w:rFonts w:ascii="Lucida Bright" w:hAnsi="Lucida Bright" w:cs="Arial"/>
          <w:iCs/>
          <w:sz w:val="24"/>
          <w:szCs w:val="24"/>
        </w:rPr>
      </w:pPr>
    </w:p>
    <w:p w14:paraId="31AC1C8D" w14:textId="4231813B" w:rsidR="004D4066" w:rsidRPr="002F62E1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00377FAA" w14:textId="281741FE" w:rsidR="008D16B7" w:rsidRPr="002F62E1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1F4B71E9" w14:textId="77777777" w:rsidR="008D16B7" w:rsidRPr="002F62E1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32D02D82" w14:textId="77777777" w:rsidR="00EF0644" w:rsidRPr="002F62E1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6B242F23" w:rsidR="00286FEF" w:rsidRPr="002F62E1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2F62E1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2F62E1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bookmarkStart w:id="1" w:name="_Hlk60300014"/>
      <w:bookmarkStart w:id="2" w:name="_Hlk86328210"/>
    </w:p>
    <w:p w14:paraId="475BC50E" w14:textId="1A1EB671" w:rsidR="00911D78" w:rsidRPr="002F62E1" w:rsidRDefault="00BC005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iCs/>
          <w:sz w:val="24"/>
          <w:szCs w:val="24"/>
        </w:rPr>
        <w:t>Regular Meeting</w:t>
      </w:r>
      <w:r w:rsidR="00711F66" w:rsidRPr="002F62E1">
        <w:rPr>
          <w:rFonts w:ascii="Lucida Bright" w:hAnsi="Lucida Bright" w:cs="Arial"/>
          <w:iCs/>
          <w:sz w:val="24"/>
          <w:szCs w:val="24"/>
        </w:rPr>
        <w:t xml:space="preserve"> – </w:t>
      </w:r>
      <w:r w:rsidR="002F62E1" w:rsidRPr="002F62E1">
        <w:rPr>
          <w:rFonts w:ascii="Lucida Bright" w:hAnsi="Lucida Bright" w:cs="Arial"/>
          <w:iCs/>
          <w:sz w:val="24"/>
          <w:szCs w:val="24"/>
        </w:rPr>
        <w:t xml:space="preserve">January </w:t>
      </w:r>
      <w:r w:rsidR="00566616" w:rsidRPr="002F62E1">
        <w:rPr>
          <w:rFonts w:ascii="Lucida Bright" w:hAnsi="Lucida Bright" w:cs="Arial"/>
          <w:iCs/>
          <w:sz w:val="24"/>
          <w:szCs w:val="24"/>
        </w:rPr>
        <w:t>9</w:t>
      </w:r>
      <w:r w:rsidR="00711F66" w:rsidRPr="002F62E1">
        <w:rPr>
          <w:rFonts w:ascii="Lucida Bright" w:hAnsi="Lucida Bright" w:cs="Arial"/>
          <w:iCs/>
          <w:sz w:val="24"/>
          <w:szCs w:val="24"/>
        </w:rPr>
        <w:t>, 202</w:t>
      </w:r>
      <w:r w:rsidR="002F62E1" w:rsidRPr="002F62E1">
        <w:rPr>
          <w:rFonts w:ascii="Lucida Bright" w:hAnsi="Lucida Bright" w:cs="Arial"/>
          <w:iCs/>
          <w:sz w:val="24"/>
          <w:szCs w:val="24"/>
        </w:rPr>
        <w:t>3</w:t>
      </w:r>
      <w:r w:rsidR="00711F66" w:rsidRPr="002F62E1">
        <w:rPr>
          <w:rFonts w:ascii="Lucida Bright" w:hAnsi="Lucida Bright" w:cs="Arial"/>
          <w:iCs/>
          <w:sz w:val="24"/>
          <w:szCs w:val="24"/>
        </w:rPr>
        <w:t xml:space="preserve"> @ 6:00 PM at the Franklin County Justice Center</w:t>
      </w:r>
      <w:bookmarkEnd w:id="1"/>
    </w:p>
    <w:p w14:paraId="2749BC08" w14:textId="3194BB1D" w:rsidR="002F62E1" w:rsidRPr="002F62E1" w:rsidRDefault="002F62E1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iCs/>
          <w:sz w:val="24"/>
          <w:szCs w:val="24"/>
        </w:rPr>
        <w:t>Work Session – January 31, 2023 @ 6:00 PM at the Franklin County Justice Center</w:t>
      </w:r>
    </w:p>
    <w:p w14:paraId="5427C1E4" w14:textId="77777777" w:rsidR="00286FEF" w:rsidRPr="002F62E1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2F62E1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3" w:name="_Hlk91579966"/>
      <w:r w:rsidRPr="002F62E1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2"/>
    <w:bookmarkEnd w:id="3"/>
    <w:p w14:paraId="0095706E" w14:textId="77777777" w:rsidR="00BD7523" w:rsidRPr="002F62E1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100D5C3A" w14:textId="77777777" w:rsidR="0043498B" w:rsidRPr="002F62E1" w:rsidRDefault="00774CCD" w:rsidP="00C70F1E">
      <w:pPr>
        <w:jc w:val="both"/>
        <w:rPr>
          <w:rStyle w:val="Hyperlink"/>
          <w:rFonts w:ascii="Lucida Bright" w:hAnsi="Lucida Bright" w:cs="Arial"/>
          <w:b/>
          <w:i/>
          <w:sz w:val="20"/>
          <w:szCs w:val="20"/>
        </w:rPr>
      </w:pPr>
      <w:r w:rsidRPr="002F62E1">
        <w:rPr>
          <w:rFonts w:ascii="Lucida Bright" w:hAnsi="Lucida Bright" w:cs="Arial"/>
          <w:i/>
          <w:sz w:val="20"/>
          <w:szCs w:val="20"/>
        </w:rPr>
        <w:lastRenderedPageBreak/>
        <w:t>All meetings are held at the</w:t>
      </w:r>
      <w:r w:rsidR="00650725" w:rsidRPr="002F62E1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2F62E1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2F62E1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2F62E1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2F62E1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2F62E1">
        <w:rPr>
          <w:rFonts w:ascii="Lucida Bright" w:hAnsi="Lucida Bright" w:cs="Arial"/>
          <w:i/>
          <w:sz w:val="20"/>
          <w:szCs w:val="20"/>
        </w:rPr>
        <w:t xml:space="preserve">website </w:t>
      </w:r>
      <w:hyperlink r:id="rId8" w:history="1">
        <w:r w:rsidR="0043498B" w:rsidRPr="002F62E1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99m</w:t>
        </w:r>
      </w:hyperlink>
      <w:r w:rsidR="0043498B" w:rsidRPr="002F62E1">
        <w:rPr>
          <w:rStyle w:val="Hyperlink"/>
          <w:rFonts w:ascii="Lucida Bright" w:hAnsi="Lucida Bright" w:cs="Arial"/>
          <w:b/>
          <w:i/>
          <w:sz w:val="20"/>
          <w:szCs w:val="20"/>
        </w:rPr>
        <w:t xml:space="preserve">  </w:t>
      </w:r>
      <w:proofErr w:type="spellStart"/>
      <w:r w:rsidR="0043498B" w:rsidRPr="002F62E1">
        <w:rPr>
          <w:rStyle w:val="Hyperlink"/>
          <w:rFonts w:ascii="Lucida Bright" w:hAnsi="Lucida Bright" w:cs="Arial"/>
          <w:b/>
          <w:i/>
          <w:sz w:val="20"/>
          <w:szCs w:val="20"/>
        </w:rPr>
        <w:t>mok</w:t>
      </w:r>
      <w:proofErr w:type="spellEnd"/>
    </w:p>
    <w:p w14:paraId="0006DC5E" w14:textId="374A5547" w:rsidR="00C70F1E" w:rsidRPr="002F62E1" w:rsidRDefault="0043498B" w:rsidP="00C70F1E">
      <w:pPr>
        <w:jc w:val="both"/>
        <w:rPr>
          <w:rFonts w:ascii="Lucida Bright" w:hAnsi="Lucida Bright" w:cs="Arial"/>
          <w:i/>
          <w:sz w:val="20"/>
          <w:szCs w:val="20"/>
        </w:rPr>
      </w:pPr>
      <w:r w:rsidRPr="002F62E1">
        <w:rPr>
          <w:rStyle w:val="Hyperlink"/>
          <w:rFonts w:ascii="Lucida Bright" w:hAnsi="Lucida Bright" w:cs="Arial"/>
          <w:b/>
          <w:i/>
          <w:sz w:val="20"/>
          <w:szCs w:val="20"/>
        </w:rPr>
        <w:br w:type="column"/>
      </w:r>
      <w:r w:rsidRPr="002F62E1">
        <w:rPr>
          <w:rStyle w:val="Hyperlink"/>
          <w:rFonts w:ascii="Lucida Bright" w:hAnsi="Lucida Bright" w:cs="Arial"/>
          <w:b/>
          <w:i/>
          <w:sz w:val="20"/>
          <w:szCs w:val="20"/>
        </w:rPr>
        <w:lastRenderedPageBreak/>
        <w:t xml:space="preserve">           </w:t>
      </w:r>
      <w:r w:rsidR="00E40034" w:rsidRPr="002F62E1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="00E40034" w:rsidRPr="002F62E1">
        <w:rPr>
          <w:rFonts w:ascii="Lucida Bright" w:hAnsi="Lucida Bright" w:cs="Arial"/>
          <w:i/>
          <w:sz w:val="20"/>
          <w:szCs w:val="20"/>
        </w:rPr>
        <w:t xml:space="preserve">for more </w:t>
      </w:r>
      <w:r w:rsidR="00B4415B" w:rsidRPr="002F62E1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2F62E1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2F62E1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 </w:t>
      </w:r>
    </w:p>
    <w:sectPr w:rsidR="00C70F1E" w:rsidRPr="002F62E1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5487333">
    <w:abstractNumId w:val="8"/>
  </w:num>
  <w:num w:numId="2" w16cid:durableId="185023860">
    <w:abstractNumId w:val="9"/>
  </w:num>
  <w:num w:numId="3" w16cid:durableId="968781196">
    <w:abstractNumId w:val="6"/>
  </w:num>
  <w:num w:numId="4" w16cid:durableId="40634766">
    <w:abstractNumId w:val="3"/>
  </w:num>
  <w:num w:numId="5" w16cid:durableId="479424872">
    <w:abstractNumId w:val="4"/>
  </w:num>
  <w:num w:numId="6" w16cid:durableId="543979199">
    <w:abstractNumId w:val="5"/>
  </w:num>
  <w:num w:numId="7" w16cid:durableId="1847283790">
    <w:abstractNumId w:val="1"/>
  </w:num>
  <w:num w:numId="8" w16cid:durableId="1975451801">
    <w:abstractNumId w:val="2"/>
  </w:num>
  <w:num w:numId="9" w16cid:durableId="1321301569">
    <w:abstractNumId w:val="7"/>
  </w:num>
  <w:num w:numId="10" w16cid:durableId="128866212">
    <w:abstractNumId w:val="0"/>
  </w:num>
  <w:num w:numId="11" w16cid:durableId="1641691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5E75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86FEF"/>
    <w:rsid w:val="002A555A"/>
    <w:rsid w:val="002B25EE"/>
    <w:rsid w:val="002B47F6"/>
    <w:rsid w:val="002C1038"/>
    <w:rsid w:val="002C6DEF"/>
    <w:rsid w:val="002D0966"/>
    <w:rsid w:val="002F62E1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1443B"/>
    <w:rsid w:val="00424C6E"/>
    <w:rsid w:val="00431C60"/>
    <w:rsid w:val="0043498B"/>
    <w:rsid w:val="00441BF8"/>
    <w:rsid w:val="00447E4B"/>
    <w:rsid w:val="0046287F"/>
    <w:rsid w:val="00471887"/>
    <w:rsid w:val="00484589"/>
    <w:rsid w:val="0049022A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66616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E4A8A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C3FEB"/>
    <w:rsid w:val="008D16B7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3540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BF1D31"/>
    <w:rsid w:val="00C1169C"/>
    <w:rsid w:val="00C242B4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B218E"/>
    <w:rsid w:val="00CB30EC"/>
    <w:rsid w:val="00CB4AD9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3</cp:revision>
  <cp:lastPrinted>2020-07-31T18:19:00Z</cp:lastPrinted>
  <dcterms:created xsi:type="dcterms:W3CDTF">2023-01-05T17:04:00Z</dcterms:created>
  <dcterms:modified xsi:type="dcterms:W3CDTF">2023-01-05T17:08:00Z</dcterms:modified>
</cp:coreProperties>
</file>