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2B79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263F70D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D89E34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PLANNING COMMISSION</w:t>
      </w:r>
    </w:p>
    <w:p w14:paraId="133A104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F301C" w14:textId="4222C16C" w:rsidR="00E37624" w:rsidRPr="005918DF" w:rsidRDefault="00380FBD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A248F8" w:rsidRPr="00591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18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918DF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930410" w:rsidRPr="005918DF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5135847A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8222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5:30 PM</w:t>
      </w:r>
    </w:p>
    <w:p w14:paraId="57B2DFE0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36693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Justice Center</w:t>
      </w:r>
    </w:p>
    <w:p w14:paraId="28C2D2D8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F8035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the meeting to order</w:t>
      </w:r>
    </w:p>
    <w:p w14:paraId="348665FE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039AF7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5C5CB977" w14:textId="77777777" w:rsidR="00E37624" w:rsidRPr="005918DF" w:rsidRDefault="00E37624" w:rsidP="00E37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43EBDC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04BC4AC4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8CEDC9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Pledge of Allegiance.</w:t>
      </w:r>
    </w:p>
    <w:p w14:paraId="278B14C8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A9118D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7A132057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CCACCE" w14:textId="480FBC95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Adoption </w:t>
      </w:r>
      <w:r w:rsidR="00D459ED" w:rsidRPr="005918DF">
        <w:rPr>
          <w:rFonts w:ascii="Times New Roman" w:eastAsia="Times New Roman" w:hAnsi="Times New Roman" w:cs="Times New Roman"/>
          <w:sz w:val="24"/>
          <w:szCs w:val="24"/>
        </w:rPr>
        <w:t xml:space="preserve">and signing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of minutes from the </w:t>
      </w:r>
      <w:r w:rsidR="00380FBD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918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290E36C6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CE9D28A" w14:textId="77777777" w:rsidR="00650E1F" w:rsidRPr="005918DF" w:rsidRDefault="00650E1F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1581EE7" w14:textId="77777777" w:rsidR="00E37624" w:rsidRPr="005918DF" w:rsidRDefault="00E37624" w:rsidP="0065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</w:p>
    <w:p w14:paraId="4CA636A5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53998BE" w14:textId="4CB05A44" w:rsidR="00380FBD" w:rsidRPr="00380FBD" w:rsidRDefault="00380FBD" w:rsidP="00380FB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588180"/>
      <w:r w:rsidRPr="007A289F">
        <w:rPr>
          <w:rFonts w:ascii="Times New Roman" w:hAnsi="Times New Roman" w:cs="Times New Roman"/>
          <w:b/>
          <w:sz w:val="24"/>
          <w:szCs w:val="24"/>
        </w:rPr>
        <w:t>V-2023-00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289F">
        <w:rPr>
          <w:rFonts w:ascii="Times New Roman" w:hAnsi="Times New Roman" w:cs="Times New Roman"/>
          <w:b/>
          <w:sz w:val="24"/>
          <w:szCs w:val="24"/>
        </w:rPr>
        <w:t xml:space="preserve"> Variance:</w:t>
      </w:r>
      <w:r>
        <w:rPr>
          <w:rFonts w:ascii="Times New Roman" w:hAnsi="Times New Roman" w:cs="Times New Roman"/>
          <w:sz w:val="24"/>
          <w:szCs w:val="24"/>
        </w:rPr>
        <w:t xml:space="preserve"> Jennifer Conrad</w:t>
      </w:r>
      <w:r w:rsidRPr="00F60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Applicant,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3, “Specific Use Provisions,” Article 3-1, “Specific Uses,”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3-101, "accessory build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structure or use generally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construct a </w:t>
      </w:r>
      <w:r w:rsidRPr="00F60B6A">
        <w:rPr>
          <w:rFonts w:ascii="Times New Roman" w:hAnsi="Times New Roman" w:cs="Times New Roman"/>
          <w:sz w:val="24"/>
          <w:szCs w:val="24"/>
        </w:rPr>
        <w:t>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front yard of a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Lakefront Residential (LR) zoning district</w:t>
      </w:r>
      <w:r>
        <w:rPr>
          <w:rFonts w:ascii="Times New Roman" w:hAnsi="Times New Roman" w:cs="Times New Roman"/>
          <w:sz w:val="24"/>
          <w:szCs w:val="24"/>
        </w:rPr>
        <w:t>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>+/- 0.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B6A">
        <w:rPr>
          <w:rFonts w:ascii="Times New Roman" w:hAnsi="Times New Roman" w:cs="Times New Roman"/>
          <w:sz w:val="24"/>
          <w:szCs w:val="24"/>
        </w:rPr>
        <w:t xml:space="preserve"> acre</w:t>
      </w:r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</w:t>
      </w:r>
      <w:r>
        <w:rPr>
          <w:rFonts w:ascii="Times New Roman" w:hAnsi="Times New Roman" w:cs="Times New Roman"/>
          <w:sz w:val="24"/>
          <w:szCs w:val="24"/>
        </w:rPr>
        <w:t xml:space="preserve">910 </w:t>
      </w:r>
      <w:proofErr w:type="spellStart"/>
      <w:r>
        <w:rPr>
          <w:rFonts w:ascii="Times New Roman" w:hAnsi="Times New Roman" w:cs="Times New Roman"/>
          <w:sz w:val="24"/>
          <w:szCs w:val="24"/>
        </w:rPr>
        <w:t>Knottywood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Dr,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Lavonia, GA </w:t>
      </w:r>
      <w:r>
        <w:rPr>
          <w:rFonts w:ascii="Times New Roman" w:hAnsi="Times New Roman" w:cs="Times New Roman"/>
          <w:sz w:val="24"/>
          <w:szCs w:val="24"/>
        </w:rPr>
        <w:t>30553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(Map/Parcel 070A/ 082)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0FBD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1DA590EF" w14:textId="77777777" w:rsidR="00380FBD" w:rsidRPr="006235AE" w:rsidRDefault="00380FBD" w:rsidP="00380F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B5E77B" w14:textId="6E9E3B82" w:rsidR="00380FBD" w:rsidRPr="003E4C21" w:rsidRDefault="00380FBD" w:rsidP="00380FB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RZ-2023-018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 xml:space="preserve">: Samuel Swarey, applicant and Property Owner has filed an application for Rezone from Agricultural General (AG) to Rural Residential (RR) for a +/- 17 -acre tract located at 1524 McGee Rd Lavonia, GA 30553 (Map/Parcel 064/166). Proposed use: Residential </w:t>
      </w:r>
      <w:r w:rsidRPr="00380FBD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2D9A3AF3" w14:textId="77777777" w:rsidR="00852E3F" w:rsidRPr="00852E3F" w:rsidRDefault="00852E3F" w:rsidP="00852E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3CEEC245" w14:textId="77777777" w:rsidR="005918DF" w:rsidRDefault="005918DF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4644A0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1DAB8C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EC4F52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76C2CBE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470304A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9B8140" w14:textId="77777777" w:rsidR="00511184" w:rsidRDefault="0051118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3F7168B" w14:textId="1CA665C9" w:rsidR="00E37624" w:rsidRPr="005918DF" w:rsidRDefault="00E3762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416AA0D1" w14:textId="77777777" w:rsidR="008F3ED5" w:rsidRPr="005918DF" w:rsidRDefault="008F3ED5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3AF4876" w14:textId="77777777" w:rsidR="002C3A06" w:rsidRPr="005918DF" w:rsidRDefault="002C3A06" w:rsidP="002C3A0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F6A973" w14:textId="77777777" w:rsidR="00380FBD" w:rsidRPr="000364C8" w:rsidRDefault="00380FBD" w:rsidP="00380FB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V-2023-00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289F">
        <w:rPr>
          <w:rFonts w:ascii="Times New Roman" w:hAnsi="Times New Roman" w:cs="Times New Roman"/>
          <w:b/>
          <w:sz w:val="24"/>
          <w:szCs w:val="24"/>
        </w:rPr>
        <w:t xml:space="preserve"> Variance:</w:t>
      </w:r>
      <w:r>
        <w:rPr>
          <w:rFonts w:ascii="Times New Roman" w:hAnsi="Times New Roman" w:cs="Times New Roman"/>
          <w:sz w:val="24"/>
          <w:szCs w:val="24"/>
        </w:rPr>
        <w:t xml:space="preserve"> Gary Walker</w:t>
      </w:r>
      <w:r w:rsidRPr="00F60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 and property owner,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1, “General and Legal Status Provisions,” Article 1-1, “General Provisions,”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"</w:t>
      </w:r>
      <w:r w:rsidRPr="001C3B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 principal dwelling unit on a lot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replace the previous six mobile homes on lot.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 xml:space="preserve">+/- </w:t>
      </w:r>
      <w:r>
        <w:rPr>
          <w:rFonts w:ascii="Times New Roman" w:hAnsi="Times New Roman" w:cs="Times New Roman"/>
          <w:sz w:val="24"/>
          <w:szCs w:val="24"/>
        </w:rPr>
        <w:t>2.53</w:t>
      </w:r>
      <w:r w:rsidRPr="00F60B6A">
        <w:rPr>
          <w:rFonts w:ascii="Times New Roman" w:hAnsi="Times New Roman" w:cs="Times New Roman"/>
          <w:sz w:val="24"/>
          <w:szCs w:val="24"/>
        </w:rPr>
        <w:t xml:space="preserve"> acre</w:t>
      </w:r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60B6A">
        <w:rPr>
          <w:rFonts w:ascii="Times New Roman" w:hAnsi="Times New Roman" w:cs="Times New Roman"/>
          <w:sz w:val="24"/>
          <w:szCs w:val="24"/>
        </w:rPr>
        <w:t>Muddy</w:t>
      </w:r>
      <w:r>
        <w:rPr>
          <w:rFonts w:ascii="Times New Roman" w:hAnsi="Times New Roman" w:cs="Times New Roman"/>
          <w:sz w:val="24"/>
          <w:szCs w:val="24"/>
        </w:rPr>
        <w:t xml:space="preserve"> Branch Rd Canon, GA 30520 </w:t>
      </w:r>
      <w:r w:rsidRPr="00F60B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Map/Parcel 054/ 016)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F9C2F" w14:textId="77777777" w:rsidR="00380FBD" w:rsidRPr="006235AE" w:rsidRDefault="00380FBD" w:rsidP="00380F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A79721" w14:textId="77777777" w:rsidR="00380FBD" w:rsidRDefault="00380FBD" w:rsidP="00380FB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RZ-2023-019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Stanton Porter, applicant and Pedro Ramirez-Martinez, Property Owner have filed an application for Rezone from Agricultural General (AG) to Rural Residential (RR) for a +/- 14.15 -acre tract located at 869 Old Stagecoach Rd Carnesville, GA 30521 (Map/Parcel 028/074A). Proposed use: Major Subdivision</w:t>
      </w:r>
    </w:p>
    <w:p w14:paraId="46640535" w14:textId="77777777" w:rsidR="0042443D" w:rsidRPr="0042443D" w:rsidRDefault="0042443D" w:rsidP="00424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81114" w14:textId="4BF28431" w:rsidR="0042443D" w:rsidRPr="0042443D" w:rsidRDefault="0042443D" w:rsidP="0042443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Strickland</w:t>
      </w:r>
      <w:r>
        <w:rPr>
          <w:rFonts w:ascii="Times New Roman" w:hAnsi="Times New Roman" w:cs="Times New Roman"/>
          <w:sz w:val="24"/>
          <w:szCs w:val="24"/>
        </w:rPr>
        <w:t xml:space="preserve"> has submitted a Citizen Zoning request to change from </w:t>
      </w:r>
      <w:r>
        <w:rPr>
          <w:rFonts w:ascii="Times New Roman" w:hAnsi="Times New Roman" w:cs="Times New Roman"/>
          <w:sz w:val="24"/>
          <w:szCs w:val="24"/>
        </w:rPr>
        <w:t>Highway Business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Agricultural Intensive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). The property is located at </w:t>
      </w:r>
      <w:r w:rsidRPr="0042443D">
        <w:rPr>
          <w:rFonts w:ascii="Times New Roman" w:hAnsi="Times New Roman" w:cs="Times New Roman"/>
          <w:sz w:val="24"/>
          <w:szCs w:val="24"/>
        </w:rPr>
        <w:t>165 Conger Rd Carnesville, GA 30521(Access on Highway 320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443D">
        <w:rPr>
          <w:rFonts w:ascii="Times New Roman" w:hAnsi="Times New Roman" w:cs="Times New Roman"/>
          <w:sz w:val="24"/>
          <w:szCs w:val="24"/>
        </w:rPr>
        <w:t>on a +/-</w:t>
      </w:r>
      <w:r>
        <w:rPr>
          <w:rFonts w:ascii="Times New Roman" w:hAnsi="Times New Roman" w:cs="Times New Roman"/>
          <w:sz w:val="24"/>
          <w:szCs w:val="24"/>
        </w:rPr>
        <w:t>19.19</w:t>
      </w:r>
      <w:r w:rsidRPr="0042443D">
        <w:rPr>
          <w:rFonts w:ascii="Times New Roman" w:hAnsi="Times New Roman" w:cs="Times New Roman"/>
          <w:sz w:val="24"/>
          <w:szCs w:val="24"/>
        </w:rPr>
        <w:t xml:space="preserve"> acre tract (Map/Parcel </w:t>
      </w:r>
      <w:r>
        <w:rPr>
          <w:rFonts w:ascii="Times New Roman" w:eastAsia="Times New Roman" w:hAnsi="Times New Roman" w:cs="Times New Roman"/>
        </w:rPr>
        <w:t>028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061 C</w:t>
      </w:r>
      <w:r w:rsidRPr="004244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283CB3" w14:textId="77777777" w:rsidR="00380FBD" w:rsidRDefault="00380FBD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DBBD4" w14:textId="77777777" w:rsidR="00380FBD" w:rsidRDefault="00380FBD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1054F0" w14:textId="79AD8394" w:rsidR="00D53076" w:rsidRPr="005918DF" w:rsidRDefault="00486143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8D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206F86" w:rsidRPr="00591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539F1" w14:textId="77777777" w:rsidR="002C341A" w:rsidRPr="006039C6" w:rsidRDefault="002C341A" w:rsidP="00603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67B321" w14:textId="77777777" w:rsidR="00D53076" w:rsidRPr="005918DF" w:rsidRDefault="00D53076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390223" w14:textId="0B8A64BA" w:rsidR="00914C9A" w:rsidRPr="005918DF" w:rsidRDefault="00E37624" w:rsidP="0005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sectPr w:rsidR="00914C9A" w:rsidRPr="005918DF" w:rsidSect="00DA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A244" w14:textId="77777777" w:rsidR="00EE0F4F" w:rsidRDefault="00EE0F4F" w:rsidP="00EE0F4F">
      <w:pPr>
        <w:spacing w:after="0" w:line="240" w:lineRule="auto"/>
      </w:pPr>
      <w:r>
        <w:separator/>
      </w:r>
    </w:p>
  </w:endnote>
  <w:endnote w:type="continuationSeparator" w:id="0">
    <w:p w14:paraId="3A92CE33" w14:textId="77777777" w:rsidR="00EE0F4F" w:rsidRDefault="00EE0F4F" w:rsidP="00E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90B" w14:textId="77777777" w:rsidR="00EE0F4F" w:rsidRDefault="00EE0F4F" w:rsidP="00EE0F4F">
      <w:pPr>
        <w:spacing w:after="0" w:line="240" w:lineRule="auto"/>
      </w:pPr>
      <w:r>
        <w:separator/>
      </w:r>
    </w:p>
  </w:footnote>
  <w:footnote w:type="continuationSeparator" w:id="0">
    <w:p w14:paraId="1220D3E4" w14:textId="77777777" w:rsidR="00EE0F4F" w:rsidRDefault="00EE0F4F" w:rsidP="00EE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3D"/>
    <w:multiLevelType w:val="hybridMultilevel"/>
    <w:tmpl w:val="828CD94A"/>
    <w:lvl w:ilvl="0" w:tplc="8F72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708"/>
    <w:multiLevelType w:val="hybridMultilevel"/>
    <w:tmpl w:val="48A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1C"/>
    <w:multiLevelType w:val="hybridMultilevel"/>
    <w:tmpl w:val="E38CF870"/>
    <w:lvl w:ilvl="0" w:tplc="83B674AC">
      <w:start w:val="1"/>
      <w:numFmt w:val="lowerLetter"/>
      <w:lvlText w:val="%1."/>
      <w:lvlJc w:val="left"/>
      <w:pPr>
        <w:ind w:left="10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66319"/>
    <w:multiLevelType w:val="hybridMultilevel"/>
    <w:tmpl w:val="FB08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15ED6"/>
    <w:multiLevelType w:val="hybridMultilevel"/>
    <w:tmpl w:val="C576E936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8096F"/>
    <w:multiLevelType w:val="hybridMultilevel"/>
    <w:tmpl w:val="F27E52E0"/>
    <w:lvl w:ilvl="0" w:tplc="DE18E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507C7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A354D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727101">
    <w:abstractNumId w:val="11"/>
  </w:num>
  <w:num w:numId="2" w16cid:durableId="1444576117">
    <w:abstractNumId w:val="7"/>
  </w:num>
  <w:num w:numId="3" w16cid:durableId="284888782">
    <w:abstractNumId w:val="0"/>
  </w:num>
  <w:num w:numId="4" w16cid:durableId="949356228">
    <w:abstractNumId w:val="3"/>
  </w:num>
  <w:num w:numId="5" w16cid:durableId="1720863452">
    <w:abstractNumId w:val="12"/>
  </w:num>
  <w:num w:numId="6" w16cid:durableId="1764304567">
    <w:abstractNumId w:val="4"/>
  </w:num>
  <w:num w:numId="7" w16cid:durableId="337343432">
    <w:abstractNumId w:val="9"/>
  </w:num>
  <w:num w:numId="8" w16cid:durableId="1165587746">
    <w:abstractNumId w:val="14"/>
  </w:num>
  <w:num w:numId="9" w16cid:durableId="52512329">
    <w:abstractNumId w:val="1"/>
  </w:num>
  <w:num w:numId="10" w16cid:durableId="1741750836">
    <w:abstractNumId w:val="13"/>
  </w:num>
  <w:num w:numId="11" w16cid:durableId="2098164652">
    <w:abstractNumId w:val="8"/>
  </w:num>
  <w:num w:numId="12" w16cid:durableId="1721124587">
    <w:abstractNumId w:val="6"/>
  </w:num>
  <w:num w:numId="13" w16cid:durableId="2142991278">
    <w:abstractNumId w:val="2"/>
  </w:num>
  <w:num w:numId="14" w16cid:durableId="1029792607">
    <w:abstractNumId w:val="10"/>
  </w:num>
  <w:num w:numId="15" w16cid:durableId="1007172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3899803">
    <w:abstractNumId w:val="15"/>
  </w:num>
  <w:num w:numId="17" w16cid:durableId="3510341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4"/>
    <w:rsid w:val="0000078B"/>
    <w:rsid w:val="00001F50"/>
    <w:rsid w:val="0003536F"/>
    <w:rsid w:val="00053C25"/>
    <w:rsid w:val="00086B45"/>
    <w:rsid w:val="000A728F"/>
    <w:rsid w:val="000B0FF4"/>
    <w:rsid w:val="0011082B"/>
    <w:rsid w:val="00137D32"/>
    <w:rsid w:val="00183527"/>
    <w:rsid w:val="001B7CAD"/>
    <w:rsid w:val="00204D7B"/>
    <w:rsid w:val="00206F86"/>
    <w:rsid w:val="00222156"/>
    <w:rsid w:val="00232179"/>
    <w:rsid w:val="0025116D"/>
    <w:rsid w:val="00284519"/>
    <w:rsid w:val="002C14D4"/>
    <w:rsid w:val="002C341A"/>
    <w:rsid w:val="002C3A06"/>
    <w:rsid w:val="002C58BB"/>
    <w:rsid w:val="00342389"/>
    <w:rsid w:val="00352A0E"/>
    <w:rsid w:val="00380FBD"/>
    <w:rsid w:val="0042443D"/>
    <w:rsid w:val="00486143"/>
    <w:rsid w:val="004D063D"/>
    <w:rsid w:val="00511184"/>
    <w:rsid w:val="005259C4"/>
    <w:rsid w:val="005542AA"/>
    <w:rsid w:val="005918DF"/>
    <w:rsid w:val="006039C6"/>
    <w:rsid w:val="00650E1F"/>
    <w:rsid w:val="006618C9"/>
    <w:rsid w:val="00693F98"/>
    <w:rsid w:val="00736AAD"/>
    <w:rsid w:val="00767C34"/>
    <w:rsid w:val="00772DAD"/>
    <w:rsid w:val="007F077D"/>
    <w:rsid w:val="00847FE6"/>
    <w:rsid w:val="00852E3F"/>
    <w:rsid w:val="00864241"/>
    <w:rsid w:val="008D6325"/>
    <w:rsid w:val="008F3ED5"/>
    <w:rsid w:val="00912227"/>
    <w:rsid w:val="00914C9A"/>
    <w:rsid w:val="00930410"/>
    <w:rsid w:val="00932D82"/>
    <w:rsid w:val="00982C4B"/>
    <w:rsid w:val="009F5F62"/>
    <w:rsid w:val="00A14B8D"/>
    <w:rsid w:val="00A248F8"/>
    <w:rsid w:val="00A5599F"/>
    <w:rsid w:val="00A723DF"/>
    <w:rsid w:val="00B574C0"/>
    <w:rsid w:val="00BC2452"/>
    <w:rsid w:val="00C01B5F"/>
    <w:rsid w:val="00CB3223"/>
    <w:rsid w:val="00CC26C9"/>
    <w:rsid w:val="00CF6EBD"/>
    <w:rsid w:val="00D30B55"/>
    <w:rsid w:val="00D459ED"/>
    <w:rsid w:val="00D53076"/>
    <w:rsid w:val="00D6620C"/>
    <w:rsid w:val="00DA0930"/>
    <w:rsid w:val="00DA2820"/>
    <w:rsid w:val="00DA78AC"/>
    <w:rsid w:val="00DB65B6"/>
    <w:rsid w:val="00E30D8E"/>
    <w:rsid w:val="00E37624"/>
    <w:rsid w:val="00EE0F4F"/>
    <w:rsid w:val="00F1185D"/>
    <w:rsid w:val="00F3729E"/>
    <w:rsid w:val="00FB1702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92A698"/>
  <w15:chartTrackingRefBased/>
  <w15:docId w15:val="{60E071A3-2EA1-4D35-87F6-D4FBD50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4F"/>
  </w:style>
  <w:style w:type="paragraph" w:styleId="Footer">
    <w:name w:val="footer"/>
    <w:basedOn w:val="Normal"/>
    <w:link w:val="Foot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4F"/>
  </w:style>
  <w:style w:type="paragraph" w:styleId="NormalWeb">
    <w:name w:val="Normal (Web)"/>
    <w:basedOn w:val="Normal"/>
    <w:uiPriority w:val="99"/>
    <w:unhideWhenUsed/>
    <w:rsid w:val="00932D8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4</cp:revision>
  <cp:lastPrinted>2023-05-09T15:27:00Z</cp:lastPrinted>
  <dcterms:created xsi:type="dcterms:W3CDTF">2023-12-05T16:14:00Z</dcterms:created>
  <dcterms:modified xsi:type="dcterms:W3CDTF">2023-12-05T16:47:00Z</dcterms:modified>
</cp:coreProperties>
</file>