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5C1D" w14:textId="77777777" w:rsidR="00B04BCA" w:rsidRPr="002F62E1" w:rsidRDefault="000F7312" w:rsidP="00E15E53">
      <w:pPr>
        <w:rPr>
          <w:rFonts w:ascii="Lucida Bright" w:hAnsi="Lucida Bright" w:cs="Arial"/>
          <w:b/>
          <w:i/>
          <w:sz w:val="36"/>
          <w:szCs w:val="36"/>
        </w:rPr>
      </w:pPr>
      <w:r w:rsidRPr="002F62E1">
        <w:rPr>
          <w:rFonts w:ascii="Lucida Bright" w:hAnsi="Lucida Bright" w:cs="Arial"/>
          <w:b/>
          <w:i/>
          <w:sz w:val="36"/>
          <w:szCs w:val="36"/>
        </w:rPr>
        <w:t>FRANKLIN COUNTY</w:t>
      </w:r>
    </w:p>
    <w:p w14:paraId="56AFABC9" w14:textId="77777777" w:rsidR="000F7312" w:rsidRPr="002F62E1" w:rsidRDefault="000F7312" w:rsidP="00E15E53">
      <w:pPr>
        <w:rPr>
          <w:rFonts w:ascii="Lucida Bright" w:hAnsi="Lucida Bright" w:cs="Arial"/>
          <w:b/>
          <w:i/>
          <w:sz w:val="36"/>
          <w:szCs w:val="36"/>
        </w:rPr>
      </w:pPr>
      <w:r w:rsidRPr="002F62E1">
        <w:rPr>
          <w:rFonts w:ascii="Lucida Bright" w:hAnsi="Lucida Bright" w:cs="Arial"/>
          <w:b/>
          <w:i/>
          <w:sz w:val="36"/>
          <w:szCs w:val="36"/>
        </w:rPr>
        <w:t>BOARD OF COMMISSIONERS</w:t>
      </w:r>
    </w:p>
    <w:p w14:paraId="4684621D" w14:textId="77777777" w:rsidR="000C6790" w:rsidRDefault="000C6790" w:rsidP="000F7312">
      <w:pPr>
        <w:rPr>
          <w:rFonts w:ascii="Lucida Bright" w:hAnsi="Lucida Bright" w:cs="Arial"/>
          <w:b/>
          <w:i/>
          <w:sz w:val="32"/>
          <w:szCs w:val="32"/>
        </w:rPr>
      </w:pPr>
      <w:r>
        <w:rPr>
          <w:rFonts w:ascii="Lucida Bright" w:hAnsi="Lucida Bright" w:cs="Arial"/>
          <w:b/>
          <w:i/>
          <w:sz w:val="32"/>
          <w:szCs w:val="32"/>
        </w:rPr>
        <w:t>REGULAR</w:t>
      </w:r>
      <w:r w:rsidR="00F44D55" w:rsidRPr="002F62E1">
        <w:rPr>
          <w:rFonts w:ascii="Lucida Bright" w:hAnsi="Lucida Bright" w:cs="Arial"/>
          <w:b/>
          <w:i/>
          <w:sz w:val="32"/>
          <w:szCs w:val="32"/>
        </w:rPr>
        <w:t xml:space="preserve"> </w:t>
      </w:r>
    </w:p>
    <w:p w14:paraId="2C5E2366" w14:textId="6754032E" w:rsidR="00EF0644" w:rsidRPr="002F62E1" w:rsidRDefault="000C6790" w:rsidP="000F7312">
      <w:pPr>
        <w:rPr>
          <w:rFonts w:ascii="Lucida Bright" w:hAnsi="Lucida Bright" w:cs="Arial"/>
          <w:b/>
          <w:i/>
          <w:sz w:val="32"/>
          <w:szCs w:val="32"/>
        </w:rPr>
      </w:pPr>
      <w:r>
        <w:rPr>
          <w:rFonts w:ascii="Lucida Bright" w:hAnsi="Lucida Bright" w:cs="Arial"/>
          <w:b/>
          <w:i/>
          <w:sz w:val="32"/>
          <w:szCs w:val="32"/>
        </w:rPr>
        <w:t>MEETING</w:t>
      </w:r>
      <w:r w:rsidR="0043498B" w:rsidRPr="002F62E1">
        <w:rPr>
          <w:rFonts w:ascii="Lucida Bright" w:hAnsi="Lucida Bright" w:cs="Arial"/>
          <w:b/>
          <w:i/>
          <w:sz w:val="32"/>
          <w:szCs w:val="32"/>
        </w:rPr>
        <w:t xml:space="preserve">                                                                                                                                                                                                                                                                                                     </w:t>
      </w:r>
    </w:p>
    <w:p w14:paraId="3280D0AE" w14:textId="77777777" w:rsidR="0024582F" w:rsidRPr="002F62E1" w:rsidRDefault="0024582F" w:rsidP="000F7312">
      <w:pPr>
        <w:rPr>
          <w:rFonts w:ascii="Lucida Bright" w:hAnsi="Lucida Bright" w:cs="Arial"/>
          <w:b/>
          <w:i/>
          <w:sz w:val="24"/>
          <w:szCs w:val="24"/>
        </w:rPr>
      </w:pPr>
    </w:p>
    <w:p w14:paraId="12D267C6" w14:textId="09C51918" w:rsidR="000F7312" w:rsidRPr="002F62E1" w:rsidRDefault="000F7312" w:rsidP="00586392">
      <w:pPr>
        <w:spacing w:line="276" w:lineRule="auto"/>
        <w:rPr>
          <w:rFonts w:ascii="Lucida Bright" w:hAnsi="Lucida Bright" w:cs="Arial"/>
          <w:iCs/>
          <w:sz w:val="24"/>
          <w:szCs w:val="24"/>
        </w:rPr>
      </w:pPr>
      <w:r w:rsidRPr="002F62E1">
        <w:rPr>
          <w:rFonts w:ascii="Lucida Bright" w:hAnsi="Lucida Bright" w:cs="Arial"/>
          <w:b/>
          <w:iCs/>
          <w:sz w:val="24"/>
          <w:szCs w:val="24"/>
        </w:rPr>
        <w:t>DATE:</w:t>
      </w:r>
      <w:r w:rsidR="00B4415B" w:rsidRPr="002F62E1">
        <w:rPr>
          <w:rFonts w:ascii="Lucida Bright" w:hAnsi="Lucida Bright" w:cs="Arial"/>
          <w:b/>
          <w:iCs/>
          <w:sz w:val="24"/>
          <w:szCs w:val="24"/>
        </w:rPr>
        <w:t xml:space="preserve"> </w:t>
      </w:r>
      <w:r w:rsidR="009C171A">
        <w:rPr>
          <w:rFonts w:ascii="Lucida Bright" w:hAnsi="Lucida Bright" w:cs="Arial"/>
          <w:bCs/>
          <w:iCs/>
          <w:sz w:val="24"/>
          <w:szCs w:val="24"/>
        </w:rPr>
        <w:t>April 3</w:t>
      </w:r>
      <w:r w:rsidR="00153D8E" w:rsidRPr="002F62E1">
        <w:rPr>
          <w:rFonts w:ascii="Lucida Bright" w:hAnsi="Lucida Bright" w:cs="Arial"/>
          <w:bCs/>
          <w:iCs/>
          <w:sz w:val="24"/>
          <w:szCs w:val="24"/>
        </w:rPr>
        <w:t>, 20</w:t>
      </w:r>
      <w:r w:rsidR="00C41BB2" w:rsidRPr="002F62E1">
        <w:rPr>
          <w:rFonts w:ascii="Lucida Bright" w:hAnsi="Lucida Bright" w:cs="Arial"/>
          <w:bCs/>
          <w:iCs/>
          <w:sz w:val="24"/>
          <w:szCs w:val="24"/>
        </w:rPr>
        <w:t>2</w:t>
      </w:r>
      <w:r w:rsidR="002F62E1" w:rsidRPr="002F62E1">
        <w:rPr>
          <w:rFonts w:ascii="Lucida Bright" w:hAnsi="Lucida Bright" w:cs="Arial"/>
          <w:bCs/>
          <w:iCs/>
          <w:sz w:val="24"/>
          <w:szCs w:val="24"/>
        </w:rPr>
        <w:t>3</w:t>
      </w:r>
    </w:p>
    <w:p w14:paraId="2CE3D220" w14:textId="28D210AC" w:rsidR="000F7312" w:rsidRPr="002F62E1" w:rsidRDefault="00024B98" w:rsidP="00586392">
      <w:pPr>
        <w:spacing w:line="276" w:lineRule="auto"/>
        <w:rPr>
          <w:rFonts w:ascii="Lucida Bright" w:hAnsi="Lucida Bright" w:cs="Arial"/>
          <w:iCs/>
          <w:sz w:val="24"/>
          <w:szCs w:val="24"/>
        </w:rPr>
      </w:pPr>
      <w:r w:rsidRPr="002F62E1">
        <w:rPr>
          <w:rFonts w:ascii="Lucida Bright" w:hAnsi="Lucida Bright" w:cs="Arial"/>
          <w:b/>
          <w:iCs/>
          <w:sz w:val="24"/>
          <w:szCs w:val="24"/>
        </w:rPr>
        <w:t>TIME:</w:t>
      </w:r>
      <w:r w:rsidRPr="002F62E1">
        <w:rPr>
          <w:rFonts w:ascii="Lucida Bright" w:hAnsi="Lucida Bright" w:cs="Arial"/>
          <w:b/>
          <w:iCs/>
          <w:sz w:val="24"/>
          <w:szCs w:val="24"/>
        </w:rPr>
        <w:tab/>
      </w:r>
      <w:r w:rsidR="00B4415B" w:rsidRPr="002F62E1">
        <w:rPr>
          <w:rFonts w:ascii="Lucida Bright" w:hAnsi="Lucida Bright" w:cs="Arial"/>
          <w:b/>
          <w:iCs/>
          <w:sz w:val="24"/>
          <w:szCs w:val="24"/>
        </w:rPr>
        <w:t xml:space="preserve"> </w:t>
      </w:r>
      <w:r w:rsidR="000C6790">
        <w:rPr>
          <w:rFonts w:ascii="Lucida Bright" w:hAnsi="Lucida Bright" w:cs="Arial"/>
          <w:iCs/>
          <w:sz w:val="24"/>
          <w:szCs w:val="24"/>
        </w:rPr>
        <w:t>6:00</w:t>
      </w:r>
      <w:r w:rsidR="00F44D55" w:rsidRPr="002F62E1">
        <w:rPr>
          <w:rFonts w:ascii="Lucida Bright" w:hAnsi="Lucida Bright" w:cs="Arial"/>
          <w:iCs/>
          <w:sz w:val="24"/>
          <w:szCs w:val="24"/>
        </w:rPr>
        <w:t xml:space="preserve"> P.M.</w:t>
      </w:r>
    </w:p>
    <w:p w14:paraId="2B09DB45" w14:textId="6FD2DFF4" w:rsidR="00F14E5E" w:rsidRPr="002F62E1" w:rsidRDefault="00AB3B4B" w:rsidP="000229E6">
      <w:pPr>
        <w:spacing w:line="276" w:lineRule="auto"/>
        <w:rPr>
          <w:rFonts w:ascii="Lucida Bright" w:hAnsi="Lucida Bright" w:cs="Arial"/>
          <w:iCs/>
          <w:sz w:val="24"/>
          <w:szCs w:val="24"/>
        </w:rPr>
      </w:pPr>
      <w:r w:rsidRPr="002F62E1">
        <w:rPr>
          <w:rFonts w:ascii="Lucida Bright" w:hAnsi="Lucida Bright" w:cs="Arial"/>
          <w:b/>
          <w:iCs/>
          <w:sz w:val="24"/>
          <w:szCs w:val="24"/>
        </w:rPr>
        <w:t>LOCATION</w:t>
      </w:r>
      <w:r w:rsidR="000F7312" w:rsidRPr="002F62E1">
        <w:rPr>
          <w:rFonts w:ascii="Lucida Bright" w:hAnsi="Lucida Bright" w:cs="Arial"/>
          <w:b/>
          <w:iCs/>
          <w:sz w:val="24"/>
          <w:szCs w:val="24"/>
        </w:rPr>
        <w:t>:</w:t>
      </w:r>
      <w:r w:rsidR="000F7312" w:rsidRPr="002F62E1">
        <w:rPr>
          <w:rFonts w:ascii="Lucida Bright" w:hAnsi="Lucida Bright" w:cs="Arial"/>
          <w:b/>
          <w:iCs/>
          <w:sz w:val="24"/>
          <w:szCs w:val="24"/>
        </w:rPr>
        <w:tab/>
      </w:r>
      <w:r w:rsidR="00B4415B" w:rsidRPr="002F62E1">
        <w:rPr>
          <w:rFonts w:ascii="Lucida Bright" w:hAnsi="Lucida Bright" w:cs="Arial"/>
          <w:b/>
          <w:iCs/>
          <w:sz w:val="24"/>
          <w:szCs w:val="24"/>
        </w:rPr>
        <w:t xml:space="preserve"> </w:t>
      </w:r>
      <w:r w:rsidR="008E42BA" w:rsidRPr="002F62E1">
        <w:rPr>
          <w:rFonts w:ascii="Lucida Bright" w:hAnsi="Lucida Bright" w:cs="Arial"/>
          <w:iCs/>
          <w:sz w:val="24"/>
          <w:szCs w:val="24"/>
        </w:rPr>
        <w:t>Franklin County Justice Center</w:t>
      </w:r>
    </w:p>
    <w:p w14:paraId="342DB484" w14:textId="77777777" w:rsidR="00C70F1E" w:rsidRPr="002F62E1" w:rsidRDefault="00C70F1E" w:rsidP="00C70F1E">
      <w:pPr>
        <w:spacing w:line="276" w:lineRule="auto"/>
        <w:rPr>
          <w:rFonts w:ascii="Lucida Bright" w:hAnsi="Lucida Bright" w:cs="Arial"/>
          <w:bCs/>
          <w:i/>
          <w:sz w:val="24"/>
          <w:szCs w:val="24"/>
        </w:rPr>
      </w:pPr>
    </w:p>
    <w:p w14:paraId="0AB6E087" w14:textId="2CF584B5" w:rsidR="00D260CD" w:rsidRPr="00D260CD" w:rsidRDefault="006A4A68" w:rsidP="00D260CD">
      <w:pPr>
        <w:pStyle w:val="ListParagraph"/>
        <w:numPr>
          <w:ilvl w:val="0"/>
          <w:numId w:val="6"/>
        </w:numPr>
        <w:rPr>
          <w:rFonts w:ascii="Lucida Bright" w:hAnsi="Lucida Bright" w:cs="Arial"/>
          <w:b/>
          <w:bCs/>
          <w:iCs/>
          <w:sz w:val="24"/>
          <w:szCs w:val="24"/>
        </w:rPr>
      </w:pPr>
      <w:r w:rsidRPr="002F62E1">
        <w:rPr>
          <w:rFonts w:ascii="Lucida Bright" w:hAnsi="Lucida Bright" w:cs="Arial"/>
          <w:b/>
          <w:iCs/>
          <w:sz w:val="24"/>
          <w:szCs w:val="24"/>
        </w:rPr>
        <w:t xml:space="preserve">Chairman - </w:t>
      </w:r>
      <w:r w:rsidR="007F3A04" w:rsidRPr="002F62E1">
        <w:rPr>
          <w:rFonts w:ascii="Lucida Bright" w:hAnsi="Lucida Bright" w:cs="Arial"/>
          <w:b/>
          <w:bCs/>
          <w:iCs/>
          <w:sz w:val="24"/>
          <w:szCs w:val="24"/>
        </w:rPr>
        <w:t>Call meeting to orde</w:t>
      </w:r>
      <w:r w:rsidR="00BA5DCE" w:rsidRPr="002F62E1">
        <w:rPr>
          <w:rFonts w:ascii="Lucida Bright" w:hAnsi="Lucida Bright" w:cs="Arial"/>
          <w:b/>
          <w:bCs/>
          <w:iCs/>
          <w:sz w:val="24"/>
          <w:szCs w:val="24"/>
        </w:rPr>
        <w:t>r</w:t>
      </w:r>
      <w:r w:rsidR="00D260CD">
        <w:rPr>
          <w:rFonts w:ascii="Lucida Bright" w:hAnsi="Lucida Bright" w:cs="Arial"/>
          <w:b/>
          <w:bCs/>
          <w:iCs/>
          <w:sz w:val="24"/>
          <w:szCs w:val="24"/>
        </w:rPr>
        <w:t xml:space="preserve"> – Chairman Jacques</w:t>
      </w:r>
    </w:p>
    <w:p w14:paraId="24D05138" w14:textId="77777777" w:rsidR="00D260CD" w:rsidRPr="001005E2" w:rsidRDefault="00D260CD" w:rsidP="00D260CD">
      <w:pPr>
        <w:spacing w:line="276" w:lineRule="auto"/>
        <w:rPr>
          <w:rFonts w:ascii="Lucida Bright" w:hAnsi="Lucida Bright" w:cs="Arial"/>
          <w:bCs/>
          <w:iCs/>
          <w:sz w:val="24"/>
          <w:szCs w:val="24"/>
        </w:rPr>
      </w:pPr>
    </w:p>
    <w:p w14:paraId="66C89155" w14:textId="77777777" w:rsidR="00D260CD" w:rsidRPr="00D260CD" w:rsidRDefault="00D260CD" w:rsidP="00D260CD">
      <w:pPr>
        <w:pStyle w:val="ListParagraph"/>
        <w:numPr>
          <w:ilvl w:val="0"/>
          <w:numId w:val="6"/>
        </w:numPr>
        <w:spacing w:line="276" w:lineRule="auto"/>
        <w:rPr>
          <w:rFonts w:ascii="Lucida Bright" w:hAnsi="Lucida Bright" w:cs="Arial"/>
          <w:b/>
          <w:iCs/>
          <w:sz w:val="24"/>
          <w:szCs w:val="24"/>
        </w:rPr>
      </w:pPr>
      <w:r w:rsidRPr="00D260CD">
        <w:rPr>
          <w:rFonts w:ascii="Lucida Bright" w:hAnsi="Lucida Bright" w:cs="Arial"/>
          <w:b/>
          <w:iCs/>
          <w:sz w:val="24"/>
          <w:szCs w:val="24"/>
        </w:rPr>
        <w:t>Invocation and Pledge of Allegiance to the American flag</w:t>
      </w:r>
    </w:p>
    <w:p w14:paraId="377C485D" w14:textId="77777777" w:rsidR="00D260CD" w:rsidRPr="001005E2" w:rsidRDefault="00D260CD" w:rsidP="00D260CD">
      <w:pPr>
        <w:spacing w:line="276" w:lineRule="auto"/>
        <w:rPr>
          <w:rFonts w:ascii="Lucida Bright" w:hAnsi="Lucida Bright" w:cs="Arial"/>
          <w:bCs/>
          <w:i/>
          <w:sz w:val="24"/>
          <w:szCs w:val="24"/>
        </w:rPr>
      </w:pPr>
    </w:p>
    <w:p w14:paraId="3DA5BAC4" w14:textId="4CB269EE" w:rsidR="00D260CD" w:rsidRPr="00F64AC3" w:rsidRDefault="00D260CD" w:rsidP="00F64AC3">
      <w:pPr>
        <w:pStyle w:val="ListParagraph"/>
        <w:numPr>
          <w:ilvl w:val="0"/>
          <w:numId w:val="6"/>
        </w:numPr>
        <w:spacing w:line="276" w:lineRule="auto"/>
        <w:rPr>
          <w:rFonts w:ascii="Lucida Bright" w:hAnsi="Lucida Bright" w:cs="Arial"/>
          <w:b/>
          <w:iCs/>
          <w:sz w:val="24"/>
          <w:szCs w:val="24"/>
        </w:rPr>
      </w:pPr>
      <w:r w:rsidRPr="00D260CD">
        <w:rPr>
          <w:rFonts w:ascii="Lucida Bright" w:hAnsi="Lucida Bright" w:cs="Arial"/>
          <w:b/>
          <w:iCs/>
          <w:sz w:val="24"/>
          <w:szCs w:val="24"/>
        </w:rPr>
        <w:t>Approval of Agenda</w:t>
      </w:r>
    </w:p>
    <w:p w14:paraId="19FAC8F2" w14:textId="77777777" w:rsidR="00D260CD" w:rsidRPr="00EE26DC" w:rsidRDefault="00D260CD" w:rsidP="00D260CD">
      <w:pPr>
        <w:pStyle w:val="ListParagraph"/>
        <w:rPr>
          <w:rFonts w:ascii="Lucida Bright" w:hAnsi="Lucida Bright" w:cs="Arial"/>
          <w:bCs/>
          <w:iCs/>
          <w:sz w:val="24"/>
          <w:szCs w:val="24"/>
        </w:rPr>
      </w:pPr>
    </w:p>
    <w:p w14:paraId="44FBBA4A" w14:textId="77777777" w:rsidR="00D260CD" w:rsidRPr="00D260CD" w:rsidRDefault="00D260CD" w:rsidP="00D260CD">
      <w:pPr>
        <w:pStyle w:val="ListParagraph"/>
        <w:numPr>
          <w:ilvl w:val="0"/>
          <w:numId w:val="6"/>
        </w:numPr>
        <w:spacing w:line="276" w:lineRule="auto"/>
        <w:rPr>
          <w:rFonts w:ascii="Lucida Bright" w:hAnsi="Lucida Bright" w:cs="Arial"/>
          <w:b/>
          <w:iCs/>
          <w:sz w:val="24"/>
          <w:szCs w:val="24"/>
        </w:rPr>
      </w:pPr>
      <w:r w:rsidRPr="00D260CD">
        <w:rPr>
          <w:rFonts w:ascii="Lucida Bright" w:hAnsi="Lucida Bright" w:cs="Arial"/>
          <w:b/>
          <w:iCs/>
          <w:sz w:val="24"/>
          <w:szCs w:val="24"/>
        </w:rPr>
        <w:t xml:space="preserve">Public Comment </w:t>
      </w:r>
    </w:p>
    <w:p w14:paraId="08268293" w14:textId="77777777" w:rsidR="00D260CD" w:rsidRPr="00386E03" w:rsidRDefault="00D260CD" w:rsidP="00D260CD">
      <w:pPr>
        <w:pStyle w:val="ListParagraph"/>
        <w:rPr>
          <w:rFonts w:ascii="Lucida Bright" w:hAnsi="Lucida Bright" w:cs="Arial"/>
          <w:bCs/>
          <w:iCs/>
          <w:sz w:val="24"/>
          <w:szCs w:val="24"/>
        </w:rPr>
      </w:pPr>
    </w:p>
    <w:p w14:paraId="486C0523" w14:textId="77777777" w:rsidR="00D260CD" w:rsidRPr="00D260CD" w:rsidRDefault="00D260CD" w:rsidP="00D260CD">
      <w:pPr>
        <w:pStyle w:val="ListParagraph"/>
        <w:numPr>
          <w:ilvl w:val="0"/>
          <w:numId w:val="6"/>
        </w:numPr>
        <w:spacing w:line="276" w:lineRule="auto"/>
        <w:rPr>
          <w:rFonts w:ascii="Lucida Bright" w:hAnsi="Lucida Bright" w:cs="Arial"/>
          <w:b/>
          <w:iCs/>
          <w:sz w:val="24"/>
          <w:szCs w:val="24"/>
        </w:rPr>
      </w:pPr>
      <w:r w:rsidRPr="00D260CD">
        <w:rPr>
          <w:rFonts w:ascii="Lucida Bright" w:hAnsi="Lucida Bright" w:cs="Arial"/>
          <w:b/>
          <w:iCs/>
          <w:sz w:val="24"/>
          <w:szCs w:val="24"/>
        </w:rPr>
        <w:t>Manager’s Report</w:t>
      </w:r>
    </w:p>
    <w:p w14:paraId="50B7A2A6" w14:textId="77777777" w:rsidR="00BD7523" w:rsidRPr="002F62E1" w:rsidRDefault="00BD7523" w:rsidP="00C70F1E">
      <w:pPr>
        <w:rPr>
          <w:rFonts w:ascii="Lucida Bright" w:hAnsi="Lucida Bright" w:cs="Arial"/>
          <w:b/>
          <w:bCs/>
          <w:iCs/>
          <w:sz w:val="24"/>
          <w:szCs w:val="24"/>
        </w:rPr>
      </w:pPr>
    </w:p>
    <w:p w14:paraId="6F6D2E6C" w14:textId="1F0D5EA0" w:rsidR="00992716" w:rsidRPr="008B1934" w:rsidRDefault="008B1934" w:rsidP="008B1934">
      <w:pPr>
        <w:ind w:left="360"/>
        <w:rPr>
          <w:rFonts w:ascii="Lucida Bright" w:hAnsi="Lucida Bright" w:cs="Arial"/>
          <w:b/>
          <w:bCs/>
          <w:iCs/>
          <w:sz w:val="24"/>
          <w:szCs w:val="24"/>
        </w:rPr>
      </w:pPr>
      <w:r>
        <w:rPr>
          <w:rFonts w:ascii="Lucida Bright" w:hAnsi="Lucida Bright" w:cs="Arial"/>
          <w:b/>
          <w:bCs/>
          <w:i/>
          <w:sz w:val="24"/>
          <w:szCs w:val="24"/>
          <w:u w:val="single"/>
        </w:rPr>
        <w:t xml:space="preserve">  </w:t>
      </w:r>
      <w:r w:rsidR="00992716" w:rsidRPr="008B1934">
        <w:rPr>
          <w:rFonts w:ascii="Lucida Bright" w:hAnsi="Lucida Bright" w:cs="Arial"/>
          <w:b/>
          <w:bCs/>
          <w:i/>
          <w:sz w:val="24"/>
          <w:szCs w:val="24"/>
          <w:u w:val="single"/>
        </w:rPr>
        <w:t>Items for discussion:</w:t>
      </w:r>
    </w:p>
    <w:p w14:paraId="3F63F712" w14:textId="77777777" w:rsidR="002F62E1" w:rsidRPr="002F62E1" w:rsidRDefault="002F62E1" w:rsidP="002F62E1">
      <w:pPr>
        <w:pStyle w:val="ListParagraph"/>
        <w:rPr>
          <w:rFonts w:ascii="Lucida Bright" w:hAnsi="Lucida Bright" w:cs="Arial"/>
          <w:b/>
          <w:bCs/>
          <w:iCs/>
          <w:sz w:val="24"/>
          <w:szCs w:val="24"/>
        </w:rPr>
      </w:pPr>
    </w:p>
    <w:p w14:paraId="7FCD6487" w14:textId="245266C4" w:rsidR="006E2686" w:rsidRPr="00071C32" w:rsidRDefault="006E2686" w:rsidP="006E2686">
      <w:pPr>
        <w:pStyle w:val="NormalWeb"/>
        <w:numPr>
          <w:ilvl w:val="0"/>
          <w:numId w:val="14"/>
        </w:numPr>
        <w:rPr>
          <w:rFonts w:ascii="Lucida Bright" w:eastAsia="Times New Roman" w:hAnsi="Lucida Bright"/>
          <w:color w:val="000000"/>
        </w:rPr>
      </w:pPr>
      <w:bookmarkStart w:id="0" w:name="m_-7350294819145057117__Hlk127521018"/>
      <w:r w:rsidRPr="00071C32">
        <w:rPr>
          <w:rFonts w:ascii="Lucida Bright" w:eastAsia="Times New Roman" w:hAnsi="Lucida Bright"/>
          <w:color w:val="000000"/>
        </w:rPr>
        <w:t>      Steven and Danielle Rogers, 1427 Williams Bridge Rd, Toccoa, GA 30577 have filed an application for an Amendment to the Franklin County Zoning Map from Agriculture General (AG) to Agriculture Intensive (AI) on a +/- 70.15 acre tract. The property is located at 1427 Williams Bridge Rd and is further identified as parcel number 009 024A. </w:t>
      </w:r>
      <w:r w:rsidRPr="00071C32">
        <w:rPr>
          <w:rFonts w:ascii="Lucida Bright" w:eastAsia="Times New Roman" w:hAnsi="Lucida Bright"/>
          <w:b/>
          <w:bCs/>
          <w:color w:val="000000"/>
        </w:rPr>
        <w:t>Approved 5-0</w:t>
      </w:r>
      <w:bookmarkEnd w:id="0"/>
    </w:p>
    <w:p w14:paraId="05967ED7" w14:textId="77777777" w:rsidR="006E2686" w:rsidRPr="00071C32" w:rsidRDefault="006E2686" w:rsidP="006E2686">
      <w:pPr>
        <w:pStyle w:val="NormalWeb"/>
        <w:ind w:left="1080"/>
        <w:rPr>
          <w:rFonts w:ascii="Lucida Bright" w:eastAsia="Times New Roman" w:hAnsi="Lucida Bright"/>
          <w:color w:val="000000"/>
        </w:rPr>
      </w:pPr>
      <w:r w:rsidRPr="00071C32">
        <w:rPr>
          <w:rFonts w:ascii="Lucida Bright" w:eastAsia="Times New Roman" w:hAnsi="Lucida Bright"/>
          <w:color w:val="000000"/>
        </w:rPr>
        <w:t> </w:t>
      </w:r>
    </w:p>
    <w:p w14:paraId="798CB1E1" w14:textId="083D264D" w:rsidR="006E2686" w:rsidRPr="00071C32" w:rsidRDefault="006E2686" w:rsidP="006E2686">
      <w:pPr>
        <w:pStyle w:val="NormalWeb"/>
        <w:numPr>
          <w:ilvl w:val="0"/>
          <w:numId w:val="14"/>
        </w:numPr>
        <w:rPr>
          <w:rFonts w:ascii="Lucida Bright" w:eastAsia="Times New Roman" w:hAnsi="Lucida Bright"/>
          <w:color w:val="000000"/>
        </w:rPr>
      </w:pPr>
      <w:r w:rsidRPr="00071C32">
        <w:rPr>
          <w:rFonts w:ascii="Lucida Bright" w:eastAsia="Times New Roman" w:hAnsi="Lucida Bright"/>
          <w:color w:val="000000"/>
        </w:rPr>
        <w:t>      Peachtree Lawn &amp; Landscape, Inc, PO BOX 621, Lavonia, GA 30553 have filed an application for an Amendment to the Franklin County Zoning Map from Lakefront Residential (LR) to Highway Business (HB) on a combined +/- 1.0 acre tract. The properties are located at Gumlog Rd and are further identified as parcel numbers 061D 031, 061D 032, 061D 033. </w:t>
      </w:r>
      <w:r w:rsidRPr="00071C32">
        <w:rPr>
          <w:rFonts w:ascii="Lucida Bright" w:eastAsia="Times New Roman" w:hAnsi="Lucida Bright"/>
          <w:b/>
          <w:bCs/>
          <w:color w:val="000000"/>
        </w:rPr>
        <w:t>Approved with conditions of amended hours of operation between 9am - 7pm, 5-0</w:t>
      </w:r>
    </w:p>
    <w:p w14:paraId="2590F249" w14:textId="77777777" w:rsidR="006E2686" w:rsidRPr="00071C32" w:rsidRDefault="006E2686" w:rsidP="006E2686">
      <w:pPr>
        <w:pStyle w:val="NormalWeb"/>
        <w:ind w:left="1440"/>
        <w:rPr>
          <w:rFonts w:ascii="Lucida Bright" w:eastAsia="Times New Roman" w:hAnsi="Lucida Bright"/>
          <w:color w:val="000000"/>
        </w:rPr>
      </w:pPr>
    </w:p>
    <w:p w14:paraId="44ABA393" w14:textId="4FAC4E35" w:rsidR="006E2686" w:rsidRPr="00071C32" w:rsidRDefault="006E2686" w:rsidP="006E2686">
      <w:pPr>
        <w:pStyle w:val="NormalWeb"/>
        <w:numPr>
          <w:ilvl w:val="0"/>
          <w:numId w:val="14"/>
        </w:numPr>
        <w:rPr>
          <w:rFonts w:ascii="Lucida Bright" w:eastAsia="Times New Roman" w:hAnsi="Lucida Bright"/>
          <w:color w:val="000000"/>
        </w:rPr>
      </w:pPr>
      <w:r w:rsidRPr="00071C32">
        <w:rPr>
          <w:rFonts w:ascii="Lucida Bright" w:eastAsia="Times New Roman" w:hAnsi="Lucida Bright"/>
          <w:color w:val="000000"/>
        </w:rPr>
        <w:t>      Kyle B. Westbrook, 1478 Cromers Bridge Rd, Royston, GA 30662 has filed for a conditional use permit for Two Poultry Houses on a +/- 30.73 acre tract. The property is located at 321 Whiting Rd and is further identified as parcel number 043 007A. </w:t>
      </w:r>
      <w:r w:rsidRPr="00071C32">
        <w:rPr>
          <w:rFonts w:ascii="Lucida Bright" w:eastAsia="Times New Roman" w:hAnsi="Lucida Bright"/>
          <w:b/>
          <w:bCs/>
          <w:color w:val="000000"/>
        </w:rPr>
        <w:t>Approved 5-0</w:t>
      </w:r>
    </w:p>
    <w:p w14:paraId="07AF1C11" w14:textId="2041176E" w:rsidR="006E2686" w:rsidRPr="00071C32" w:rsidRDefault="006E2686" w:rsidP="006E2686">
      <w:pPr>
        <w:pStyle w:val="NormalWeb"/>
        <w:ind w:left="1080"/>
        <w:rPr>
          <w:rFonts w:ascii="Lucida Bright" w:eastAsia="Times New Roman" w:hAnsi="Lucida Bright"/>
          <w:color w:val="000000"/>
        </w:rPr>
      </w:pPr>
    </w:p>
    <w:p w14:paraId="63D46D99" w14:textId="16A136EA" w:rsidR="006E2686" w:rsidRPr="00071C32" w:rsidRDefault="006E2686" w:rsidP="006E2686">
      <w:pPr>
        <w:pStyle w:val="NormalWeb"/>
        <w:numPr>
          <w:ilvl w:val="0"/>
          <w:numId w:val="14"/>
        </w:numPr>
        <w:rPr>
          <w:rFonts w:ascii="Lucida Bright" w:eastAsia="Times New Roman" w:hAnsi="Lucida Bright"/>
          <w:color w:val="000000"/>
        </w:rPr>
      </w:pPr>
      <w:r w:rsidRPr="00071C32">
        <w:rPr>
          <w:rFonts w:ascii="Lucida Bright" w:eastAsia="Times New Roman" w:hAnsi="Lucida Bright"/>
          <w:color w:val="000000"/>
        </w:rPr>
        <w:lastRenderedPageBreak/>
        <w:t>     Thanh Van Dang, 379 Blanton Shirley Rd, Hartwell, GA 30643 have filed an application for an Amendment to the Franklin County Zoning Map from Agriculture General (AG) to Agriculture Intensive (AI) on a +/- 97.13 acre tract. The property is located at 16915 Hwy 59 and is further identified as parcel number 028 038. </w:t>
      </w:r>
      <w:r w:rsidRPr="00071C32">
        <w:rPr>
          <w:rFonts w:ascii="Lucida Bright" w:eastAsia="Times New Roman" w:hAnsi="Lucida Bright"/>
          <w:b/>
          <w:bCs/>
          <w:color w:val="000000"/>
        </w:rPr>
        <w:t>Approved with conditions of proposed future Stackhouse not between  the exhaust end of the houses and the Broad River, 5-0.</w:t>
      </w:r>
    </w:p>
    <w:p w14:paraId="677D73FA" w14:textId="41C474B1" w:rsidR="006E2686" w:rsidRDefault="006E2686" w:rsidP="006E2686">
      <w:pPr>
        <w:pStyle w:val="NormalWeb"/>
        <w:ind w:left="1440"/>
        <w:rPr>
          <w:rFonts w:ascii="Lucida Bright" w:hAnsi="Lucida Bright" w:cs="Arial"/>
          <w:iCs/>
        </w:rPr>
      </w:pPr>
    </w:p>
    <w:p w14:paraId="508B01B5" w14:textId="77777777" w:rsidR="006E2686" w:rsidRDefault="006E2686" w:rsidP="006E2686">
      <w:pPr>
        <w:pStyle w:val="ListParagraph"/>
        <w:spacing w:line="276" w:lineRule="auto"/>
        <w:ind w:left="1440"/>
        <w:rPr>
          <w:rFonts w:ascii="Lucida Bright" w:hAnsi="Lucida Bright" w:cs="Arial"/>
          <w:iCs/>
          <w:sz w:val="24"/>
          <w:szCs w:val="24"/>
        </w:rPr>
      </w:pPr>
    </w:p>
    <w:p w14:paraId="5F4EEF16" w14:textId="239970D9" w:rsidR="000E72E4" w:rsidRDefault="000E72E4" w:rsidP="000E72E4">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BOC IBA Appointments</w:t>
      </w:r>
    </w:p>
    <w:p w14:paraId="476B87F1" w14:textId="5D2C7524" w:rsidR="0065410E" w:rsidRDefault="0065410E" w:rsidP="0065410E">
      <w:pPr>
        <w:spacing w:line="276" w:lineRule="auto"/>
        <w:rPr>
          <w:rFonts w:ascii="Lucida Bright" w:hAnsi="Lucida Bright" w:cs="Arial"/>
          <w:iCs/>
          <w:sz w:val="24"/>
          <w:szCs w:val="24"/>
        </w:rPr>
      </w:pPr>
    </w:p>
    <w:p w14:paraId="0D96BBE9" w14:textId="33E27748" w:rsidR="0065410E" w:rsidRDefault="0065410E"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Planning &amp; Zoning Appointments</w:t>
      </w:r>
    </w:p>
    <w:p w14:paraId="2D2CC83B" w14:textId="77777777" w:rsidR="00AC2516" w:rsidRPr="00AC2516" w:rsidRDefault="00AC2516" w:rsidP="00AC2516">
      <w:pPr>
        <w:pStyle w:val="ListParagraph"/>
        <w:rPr>
          <w:rFonts w:ascii="Lucida Bright" w:hAnsi="Lucida Bright" w:cs="Arial"/>
          <w:iCs/>
          <w:sz w:val="24"/>
          <w:szCs w:val="24"/>
        </w:rPr>
      </w:pPr>
    </w:p>
    <w:p w14:paraId="1206E285" w14:textId="4995C244" w:rsidR="00AC2516" w:rsidRDefault="00AC2516"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2023 National Library Week – Maggie West</w:t>
      </w:r>
    </w:p>
    <w:p w14:paraId="724FFFBA" w14:textId="77777777" w:rsidR="00280888" w:rsidRPr="00280888" w:rsidRDefault="00280888" w:rsidP="00280888">
      <w:pPr>
        <w:pStyle w:val="ListParagraph"/>
        <w:rPr>
          <w:rFonts w:ascii="Lucida Bright" w:hAnsi="Lucida Bright" w:cs="Arial"/>
          <w:iCs/>
          <w:sz w:val="24"/>
          <w:szCs w:val="24"/>
        </w:rPr>
      </w:pPr>
    </w:p>
    <w:p w14:paraId="114A8153" w14:textId="74AAE84F" w:rsidR="00280888" w:rsidRDefault="00280888"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Speaker Request- Tom Lubanovic</w:t>
      </w:r>
    </w:p>
    <w:p w14:paraId="00F9A20C" w14:textId="77777777" w:rsidR="00974D74" w:rsidRPr="00974D74" w:rsidRDefault="00974D74" w:rsidP="00974D74">
      <w:pPr>
        <w:pStyle w:val="ListParagraph"/>
        <w:rPr>
          <w:rFonts w:ascii="Lucida Bright" w:hAnsi="Lucida Bright" w:cs="Arial"/>
          <w:iCs/>
          <w:sz w:val="24"/>
          <w:szCs w:val="24"/>
        </w:rPr>
      </w:pPr>
    </w:p>
    <w:p w14:paraId="6681146E" w14:textId="6BF9F667" w:rsidR="00974D74" w:rsidRDefault="00974D74"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UDC Committee Proposal Discussion</w:t>
      </w:r>
    </w:p>
    <w:p w14:paraId="7E840D8C" w14:textId="77777777" w:rsidR="002F1F7C" w:rsidRPr="002F1F7C" w:rsidRDefault="002F1F7C" w:rsidP="002F1F7C">
      <w:pPr>
        <w:pStyle w:val="ListParagraph"/>
        <w:rPr>
          <w:rFonts w:ascii="Lucida Bright" w:hAnsi="Lucida Bright" w:cs="Arial"/>
          <w:iCs/>
          <w:sz w:val="24"/>
          <w:szCs w:val="24"/>
        </w:rPr>
      </w:pPr>
    </w:p>
    <w:p w14:paraId="7191B971" w14:textId="2399EE6D" w:rsidR="002F1F7C" w:rsidRDefault="002F1F7C"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Permits &amp; Inspections Ordinance Update</w:t>
      </w:r>
    </w:p>
    <w:p w14:paraId="723710A8" w14:textId="77777777" w:rsidR="000E72E4" w:rsidRDefault="000E72E4" w:rsidP="000E72E4">
      <w:pPr>
        <w:spacing w:line="276" w:lineRule="auto"/>
        <w:rPr>
          <w:rFonts w:ascii="Lucida Bright" w:hAnsi="Lucida Bright" w:cs="Arial"/>
          <w:iCs/>
          <w:sz w:val="24"/>
          <w:szCs w:val="24"/>
        </w:rPr>
      </w:pPr>
    </w:p>
    <w:p w14:paraId="3001203E" w14:textId="560F6748" w:rsidR="000E72E4" w:rsidRDefault="00033EA6" w:rsidP="000E72E4">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Royston Water MOU</w:t>
      </w:r>
    </w:p>
    <w:p w14:paraId="406E6F2D" w14:textId="77777777" w:rsidR="002F1F7C" w:rsidRPr="002F1F7C" w:rsidRDefault="002F1F7C" w:rsidP="002F1F7C">
      <w:pPr>
        <w:pStyle w:val="ListParagraph"/>
        <w:rPr>
          <w:rFonts w:ascii="Lucida Bright" w:hAnsi="Lucida Bright" w:cs="Arial"/>
          <w:iCs/>
          <w:sz w:val="24"/>
          <w:szCs w:val="24"/>
        </w:rPr>
      </w:pPr>
    </w:p>
    <w:p w14:paraId="27FA17C4" w14:textId="2352B017" w:rsidR="002F1F7C" w:rsidRPr="00C65187" w:rsidRDefault="002F1F7C" w:rsidP="000E72E4">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BOC Healthcare Option</w:t>
      </w:r>
    </w:p>
    <w:p w14:paraId="363EAEEF" w14:textId="77777777" w:rsidR="000E72E4" w:rsidRPr="00CC5F49" w:rsidRDefault="000E72E4" w:rsidP="000E72E4">
      <w:pPr>
        <w:spacing w:line="276" w:lineRule="auto"/>
        <w:rPr>
          <w:rFonts w:ascii="Lucida Bright" w:hAnsi="Lucida Bright" w:cs="Arial"/>
          <w:iCs/>
          <w:sz w:val="24"/>
          <w:szCs w:val="24"/>
        </w:rPr>
      </w:pPr>
      <w:r w:rsidRPr="00CC5F49">
        <w:rPr>
          <w:rFonts w:ascii="Lucida Bright" w:hAnsi="Lucida Bright" w:cs="Arial"/>
          <w:iCs/>
          <w:sz w:val="24"/>
          <w:szCs w:val="24"/>
        </w:rPr>
        <w:t xml:space="preserve">                                                                                                                                                                                                                                                      </w:t>
      </w:r>
    </w:p>
    <w:p w14:paraId="31AC1C8D" w14:textId="000B2C11" w:rsidR="004D4066" w:rsidRPr="002F62E1" w:rsidRDefault="00B367E4" w:rsidP="007C3224">
      <w:pPr>
        <w:pStyle w:val="ListParagraph"/>
        <w:numPr>
          <w:ilvl w:val="0"/>
          <w:numId w:val="6"/>
        </w:numPr>
        <w:rPr>
          <w:rFonts w:ascii="Lucida Bright" w:hAnsi="Lucida Bright" w:cs="Arial"/>
          <w:iCs/>
          <w:sz w:val="24"/>
          <w:szCs w:val="24"/>
        </w:rPr>
      </w:pPr>
      <w:r w:rsidRPr="002F62E1">
        <w:rPr>
          <w:rFonts w:ascii="Lucida Bright" w:hAnsi="Lucida Bright" w:cs="Arial"/>
          <w:b/>
          <w:bCs/>
          <w:iCs/>
          <w:sz w:val="24"/>
          <w:szCs w:val="24"/>
        </w:rPr>
        <w:t>Adjourn</w:t>
      </w:r>
      <w:r w:rsidR="00B21E46">
        <w:rPr>
          <w:rFonts w:ascii="Lucida Bright" w:hAnsi="Lucida Bright" w:cs="Arial"/>
          <w:b/>
          <w:bCs/>
          <w:iCs/>
          <w:sz w:val="24"/>
          <w:szCs w:val="24"/>
        </w:rPr>
        <w:t xml:space="preserve">   </w:t>
      </w:r>
    </w:p>
    <w:p w14:paraId="6FA7569E" w14:textId="77777777" w:rsidR="00D260CD" w:rsidRDefault="00D260CD" w:rsidP="00286FEF">
      <w:pPr>
        <w:spacing w:line="276" w:lineRule="auto"/>
        <w:rPr>
          <w:rFonts w:ascii="Lucida Bright" w:hAnsi="Lucida Bright" w:cs="Arial"/>
          <w:b/>
          <w:iCs/>
          <w:sz w:val="24"/>
          <w:szCs w:val="24"/>
          <w:u w:val="single"/>
        </w:rPr>
      </w:pPr>
    </w:p>
    <w:p w14:paraId="04A40A8B" w14:textId="36E63F9F" w:rsidR="00286FEF" w:rsidRDefault="00DA0FBD" w:rsidP="00286FEF">
      <w:pPr>
        <w:spacing w:line="276" w:lineRule="auto"/>
        <w:rPr>
          <w:rFonts w:ascii="Lucida Bright" w:hAnsi="Lucida Bright" w:cs="Arial"/>
          <w:b/>
          <w:iCs/>
          <w:sz w:val="24"/>
          <w:szCs w:val="24"/>
          <w:u w:val="single"/>
        </w:rPr>
      </w:pPr>
      <w:r w:rsidRPr="002F62E1">
        <w:rPr>
          <w:rFonts w:ascii="Lucida Bright" w:hAnsi="Lucida Bright" w:cs="Arial"/>
          <w:b/>
          <w:iCs/>
          <w:sz w:val="24"/>
          <w:szCs w:val="24"/>
          <w:u w:val="single"/>
        </w:rPr>
        <w:t>Upcoming</w:t>
      </w:r>
      <w:r w:rsidR="00146298" w:rsidRPr="002F62E1">
        <w:rPr>
          <w:rFonts w:ascii="Lucida Bright" w:hAnsi="Lucida Bright" w:cs="Arial"/>
          <w:b/>
          <w:iCs/>
          <w:sz w:val="24"/>
          <w:szCs w:val="24"/>
          <w:u w:val="single"/>
        </w:rPr>
        <w:t xml:space="preserve"> meeting</w:t>
      </w:r>
      <w:bookmarkStart w:id="1" w:name="_Hlk60300014"/>
      <w:bookmarkStart w:id="2" w:name="_Hlk86328210"/>
      <w:r w:rsidR="00A35398">
        <w:rPr>
          <w:rFonts w:ascii="Lucida Bright" w:hAnsi="Lucida Bright" w:cs="Arial"/>
          <w:b/>
          <w:iCs/>
          <w:sz w:val="24"/>
          <w:szCs w:val="24"/>
          <w:u w:val="single"/>
        </w:rPr>
        <w:t>s</w:t>
      </w:r>
    </w:p>
    <w:p w14:paraId="3A2394A6" w14:textId="77777777" w:rsidR="00A658E4" w:rsidRPr="002F62E1" w:rsidRDefault="00A658E4" w:rsidP="00286FEF">
      <w:pPr>
        <w:spacing w:line="276" w:lineRule="auto"/>
        <w:rPr>
          <w:rFonts w:ascii="Lucida Bright" w:hAnsi="Lucida Bright" w:cs="Arial"/>
          <w:b/>
          <w:iCs/>
          <w:sz w:val="24"/>
          <w:szCs w:val="24"/>
          <w:u w:val="single"/>
        </w:rPr>
      </w:pPr>
    </w:p>
    <w:bookmarkEnd w:id="1"/>
    <w:p w14:paraId="1A838C4C" w14:textId="77777777" w:rsidR="00A658E4" w:rsidRDefault="00A658E4" w:rsidP="00A658E4">
      <w:pPr>
        <w:rPr>
          <w:rFonts w:ascii="Lucida Bright" w:hAnsi="Lucida Bright" w:cs="Arial"/>
          <w:i/>
          <w:sz w:val="24"/>
          <w:szCs w:val="24"/>
        </w:rPr>
      </w:pPr>
      <w:r>
        <w:rPr>
          <w:rFonts w:ascii="Lucida Bright" w:hAnsi="Lucida Bright" w:cs="Arial"/>
          <w:i/>
          <w:sz w:val="24"/>
          <w:szCs w:val="24"/>
        </w:rPr>
        <w:t>April 25, 2023 – Work Session 6:00 PM @ Franklin County Justice Center</w:t>
      </w:r>
    </w:p>
    <w:p w14:paraId="43AA0119" w14:textId="77777777" w:rsidR="00A658E4" w:rsidRDefault="00A658E4" w:rsidP="00A658E4">
      <w:pPr>
        <w:jc w:val="both"/>
        <w:rPr>
          <w:rFonts w:ascii="Lucida Bright" w:hAnsi="Lucida Bright" w:cs="Arial"/>
          <w:iCs/>
          <w:sz w:val="24"/>
          <w:szCs w:val="24"/>
        </w:rPr>
      </w:pPr>
      <w:r>
        <w:rPr>
          <w:rFonts w:ascii="Lucida Bright" w:hAnsi="Lucida Bright" w:cs="Arial"/>
          <w:iCs/>
          <w:sz w:val="24"/>
          <w:szCs w:val="24"/>
        </w:rPr>
        <w:t>May 1, 2023 – Public Hearing 5:30 PM @ Franklin County Justice Center</w:t>
      </w:r>
    </w:p>
    <w:p w14:paraId="6BF8EC7A" w14:textId="01B2D846" w:rsidR="00A658E4" w:rsidRDefault="00A658E4" w:rsidP="00A658E4">
      <w:pPr>
        <w:jc w:val="both"/>
        <w:rPr>
          <w:rFonts w:ascii="Lucida Bright" w:hAnsi="Lucida Bright" w:cs="Arial"/>
          <w:iCs/>
          <w:sz w:val="24"/>
          <w:szCs w:val="24"/>
        </w:rPr>
      </w:pPr>
      <w:r>
        <w:rPr>
          <w:rFonts w:ascii="Lucida Bright" w:hAnsi="Lucida Bright" w:cs="Arial"/>
          <w:iCs/>
          <w:sz w:val="24"/>
          <w:szCs w:val="24"/>
        </w:rPr>
        <w:t>May 1, 2023 – Regular Meeting 6:00 pm @ Franklin County Justice Center</w:t>
      </w:r>
    </w:p>
    <w:p w14:paraId="451FA60F" w14:textId="6A3262DE" w:rsidR="00D260CD" w:rsidRDefault="00D260CD" w:rsidP="00A658E4">
      <w:pPr>
        <w:jc w:val="both"/>
        <w:rPr>
          <w:rFonts w:ascii="Lucida Bright" w:hAnsi="Lucida Bright" w:cs="Arial"/>
          <w:iCs/>
          <w:sz w:val="24"/>
          <w:szCs w:val="24"/>
        </w:rPr>
      </w:pPr>
    </w:p>
    <w:p w14:paraId="2A07D231" w14:textId="77777777" w:rsidR="00D260CD" w:rsidRDefault="00D260CD" w:rsidP="00A658E4">
      <w:pPr>
        <w:jc w:val="both"/>
        <w:rPr>
          <w:rFonts w:ascii="Lucida Bright" w:hAnsi="Lucida Bright" w:cs="Arial"/>
          <w:iCs/>
          <w:sz w:val="24"/>
          <w:szCs w:val="24"/>
        </w:rPr>
      </w:pPr>
    </w:p>
    <w:p w14:paraId="2EDFDB35" w14:textId="60429868" w:rsidR="004062E0" w:rsidRPr="002F62E1" w:rsidRDefault="004062E0" w:rsidP="004062E0">
      <w:pPr>
        <w:jc w:val="both"/>
        <w:rPr>
          <w:rFonts w:ascii="Lucida Bright" w:hAnsi="Lucida Bright" w:cs="Arial"/>
          <w:iCs/>
          <w:sz w:val="24"/>
          <w:szCs w:val="24"/>
        </w:rPr>
      </w:pPr>
    </w:p>
    <w:p w14:paraId="6BB5397F" w14:textId="68BA3CD7" w:rsidR="00911D78" w:rsidRPr="002F62E1" w:rsidRDefault="00911D78" w:rsidP="000229E6">
      <w:pPr>
        <w:jc w:val="both"/>
        <w:rPr>
          <w:rFonts w:ascii="Lucida Bright" w:hAnsi="Lucida Bright" w:cs="Arial"/>
          <w:i/>
          <w:sz w:val="20"/>
          <w:szCs w:val="20"/>
        </w:rPr>
      </w:pPr>
      <w:bookmarkStart w:id="3" w:name="_Hlk91579966"/>
      <w:r w:rsidRPr="002F62E1">
        <w:rPr>
          <w:rFonts w:ascii="Lucida Bright" w:hAnsi="Lucida Bright" w:cs="Arial"/>
          <w:i/>
          <w:sz w:val="20"/>
          <w:szCs w:val="20"/>
        </w:rPr>
        <w:t xml:space="preserve">In the interest of public health and safety, all attendees are encouraged to follow the guidelines of social distancing and wear masks when appropriate. </w:t>
      </w:r>
    </w:p>
    <w:bookmarkEnd w:id="2"/>
    <w:bookmarkEnd w:id="3"/>
    <w:p w14:paraId="0095706E" w14:textId="77777777" w:rsidR="00BD7523" w:rsidRPr="002F62E1" w:rsidRDefault="00BD7523" w:rsidP="00774CCD">
      <w:pPr>
        <w:jc w:val="both"/>
        <w:rPr>
          <w:rFonts w:ascii="Lucida Bright" w:hAnsi="Lucida Bright" w:cs="Arial"/>
          <w:iCs/>
          <w:sz w:val="24"/>
          <w:szCs w:val="24"/>
        </w:rPr>
      </w:pPr>
    </w:p>
    <w:p w14:paraId="0006DC5E" w14:textId="2BFD4B5E" w:rsidR="00C70F1E" w:rsidRPr="002F62E1" w:rsidRDefault="00774CCD" w:rsidP="00C70F1E">
      <w:pPr>
        <w:jc w:val="both"/>
        <w:rPr>
          <w:rFonts w:ascii="Lucida Bright" w:hAnsi="Lucida Bright" w:cs="Arial"/>
          <w:i/>
          <w:sz w:val="20"/>
          <w:szCs w:val="20"/>
        </w:rPr>
      </w:pPr>
      <w:r w:rsidRPr="002F62E1">
        <w:rPr>
          <w:rFonts w:ascii="Lucida Bright" w:hAnsi="Lucida Bright" w:cs="Arial"/>
          <w:i/>
          <w:sz w:val="20"/>
          <w:szCs w:val="20"/>
        </w:rPr>
        <w:t>All meetings are held at the</w:t>
      </w:r>
      <w:r w:rsidR="00650725" w:rsidRPr="002F62E1">
        <w:rPr>
          <w:rFonts w:ascii="Lucida Bright" w:hAnsi="Lucida Bright" w:cs="Arial"/>
          <w:i/>
          <w:sz w:val="20"/>
          <w:szCs w:val="20"/>
        </w:rPr>
        <w:t xml:space="preserve"> Franklin County</w:t>
      </w:r>
      <w:r w:rsidRPr="002F62E1">
        <w:rPr>
          <w:rFonts w:ascii="Lucida Bright" w:hAnsi="Lucida Bright" w:cs="Arial"/>
          <w:i/>
          <w:sz w:val="20"/>
          <w:szCs w:val="20"/>
        </w:rPr>
        <w:t xml:space="preserve"> Justice Center unless </w:t>
      </w:r>
      <w:r w:rsidR="00E841A7" w:rsidRPr="002F62E1">
        <w:rPr>
          <w:rFonts w:ascii="Lucida Bright" w:hAnsi="Lucida Bright" w:cs="Arial"/>
          <w:i/>
          <w:sz w:val="20"/>
          <w:szCs w:val="20"/>
        </w:rPr>
        <w:t xml:space="preserve">otherwise </w:t>
      </w:r>
      <w:r w:rsidRPr="002F62E1">
        <w:rPr>
          <w:rFonts w:ascii="Lucida Bright" w:hAnsi="Lucida Bright" w:cs="Arial"/>
          <w:i/>
          <w:sz w:val="20"/>
          <w:szCs w:val="20"/>
        </w:rPr>
        <w:t>indicated. Please visit the County’s</w:t>
      </w:r>
      <w:r w:rsidR="00234D52" w:rsidRPr="002F62E1">
        <w:rPr>
          <w:rFonts w:ascii="Lucida Bright" w:hAnsi="Lucida Bright" w:cs="Arial"/>
          <w:i/>
          <w:sz w:val="20"/>
          <w:szCs w:val="20"/>
        </w:rPr>
        <w:t xml:space="preserve"> </w:t>
      </w:r>
      <w:r w:rsidR="00E40034" w:rsidRPr="002F62E1">
        <w:rPr>
          <w:rFonts w:ascii="Lucida Bright" w:hAnsi="Lucida Bright" w:cs="Arial"/>
          <w:i/>
          <w:sz w:val="20"/>
          <w:szCs w:val="20"/>
        </w:rPr>
        <w:t xml:space="preserve">website for more </w:t>
      </w:r>
      <w:r w:rsidR="00B4415B" w:rsidRPr="002F62E1">
        <w:rPr>
          <w:rFonts w:ascii="Lucida Bright" w:hAnsi="Lucida Bright" w:cs="Arial"/>
          <w:i/>
          <w:sz w:val="20"/>
          <w:szCs w:val="20"/>
        </w:rPr>
        <w:t>information. Individuals</w:t>
      </w:r>
      <w:r w:rsidR="009555AE" w:rsidRPr="002F62E1">
        <w:rPr>
          <w:rFonts w:ascii="Lucida Bright" w:hAnsi="Lucida Bright" w:cs="Arial"/>
          <w:i/>
          <w:sz w:val="20"/>
          <w:szCs w:val="20"/>
        </w:rPr>
        <w:t xml:space="preserve"> with disabilities who require certain accommodations in order to allow them to </w:t>
      </w:r>
      <w:r w:rsidR="00AA4820" w:rsidRPr="002F62E1">
        <w:rPr>
          <w:rFonts w:ascii="Lucida Bright" w:hAnsi="Lucida Bright" w:cs="Arial"/>
          <w:i/>
          <w:sz w:val="20"/>
          <w:szCs w:val="20"/>
        </w:rPr>
        <w:t xml:space="preserve">observe and/or participate in this meeting, or who have questions regarding the accessibility of the meeting or the facilities should call the Office of the </w:t>
      </w:r>
      <w:r w:rsidR="00C4561F" w:rsidRPr="002F62E1">
        <w:rPr>
          <w:rFonts w:ascii="Lucida Bright" w:hAnsi="Lucida Bright" w:cs="Arial"/>
          <w:i/>
          <w:sz w:val="20"/>
          <w:szCs w:val="20"/>
        </w:rPr>
        <w:t>County Clerk at 706-384-2483 to allow the County to make reasonable accommodations for those persons.</w:t>
      </w:r>
      <w:r w:rsidR="00AA4820" w:rsidRPr="002F62E1">
        <w:rPr>
          <w:rFonts w:ascii="Lucida Bright" w:hAnsi="Lucida Bright" w:cs="Arial"/>
          <w:i/>
          <w:sz w:val="20"/>
          <w:szCs w:val="20"/>
        </w:rPr>
        <w:t xml:space="preserve"> </w:t>
      </w:r>
    </w:p>
    <w:sectPr w:rsidR="00C70F1E" w:rsidRPr="002F62E1" w:rsidSect="004B4AFC">
      <w:headerReference w:type="default" r:id="rId8"/>
      <w:pgSz w:w="12240" w:h="15840" w:code="1"/>
      <w:pgMar w:top="1152" w:right="1152"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720D" w14:textId="77777777" w:rsidR="006F0F7A" w:rsidRDefault="006F0F7A" w:rsidP="005E3075">
      <w:r>
        <w:separator/>
      </w:r>
    </w:p>
  </w:endnote>
  <w:endnote w:type="continuationSeparator" w:id="0">
    <w:p w14:paraId="52989D4E" w14:textId="77777777" w:rsidR="006F0F7A" w:rsidRDefault="006F0F7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C2AA" w14:textId="77777777" w:rsidR="006F0F7A" w:rsidRDefault="006F0F7A" w:rsidP="005E3075">
      <w:r>
        <w:separator/>
      </w:r>
    </w:p>
  </w:footnote>
  <w:footnote w:type="continuationSeparator" w:id="0">
    <w:p w14:paraId="18AF67CC" w14:textId="77777777" w:rsidR="006F0F7A" w:rsidRDefault="006F0F7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391" w14:textId="77777777" w:rsidR="005E3075" w:rsidRDefault="005E3075" w:rsidP="008A6043">
    <w:pPr>
      <w:pStyle w:val="Header"/>
    </w:pPr>
    <w:r>
      <w:rPr>
        <w:noProof/>
      </w:rPr>
      <w:drawing>
        <wp:inline distT="0" distB="0" distL="0" distR="0" wp14:anchorId="02DAE7BE" wp14:editId="22F928BC">
          <wp:extent cx="132397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89" cy="1114605"/>
                  </a:xfrm>
                  <a:prstGeom prst="rect">
                    <a:avLst/>
                  </a:prstGeom>
                  <a:noFill/>
                  <a:ln>
                    <a:noFill/>
                  </a:ln>
                </pic:spPr>
              </pic:pic>
            </a:graphicData>
          </a:graphic>
        </wp:inline>
      </w:drawing>
    </w:r>
    <w:r w:rsidR="00E15E53">
      <w:rPr>
        <w:rFonts w:ascii="Georgia" w:hAnsi="Georgia"/>
        <w:i/>
      </w:rPr>
      <w:tab/>
    </w:r>
    <w:r w:rsidR="00E15E53">
      <w:rPr>
        <w:rFonts w:ascii="Georgia" w:hAnsi="Georgia"/>
        <w:i/>
      </w:rPr>
      <w:tab/>
    </w:r>
    <w:r w:rsidR="00913606">
      <w:rPr>
        <w:rFonts w:ascii="Georgia" w:hAnsi="Georgia"/>
        <w:i/>
      </w:rPr>
      <w:t xml:space="preserve"> </w:t>
    </w:r>
    <w:r w:rsidR="006A43D8">
      <w:rPr>
        <w:rFonts w:ascii="Georgia" w:hAnsi="Georgia"/>
        <w:i/>
      </w:rPr>
      <w:t>Y</w:t>
    </w:r>
    <w:r w:rsidR="00913606">
      <w:rPr>
        <w:rFonts w:ascii="Georgia" w:hAnsi="Georgia"/>
        <w:i/>
      </w:rPr>
      <w:t>ou Are Why We Are Here</w:t>
    </w:r>
  </w:p>
  <w:p w14:paraId="28A434D0" w14:textId="77777777" w:rsidR="008A6043" w:rsidRPr="008A6043" w:rsidRDefault="008A6043" w:rsidP="008A6043">
    <w:pPr>
      <w:pStyle w:val="Header"/>
      <w:rPr>
        <w:rFonts w:ascii="Georgia" w:hAnsi="Georgia"/>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608"/>
    <w:multiLevelType w:val="hybridMultilevel"/>
    <w:tmpl w:val="FF5AAB6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FC74C4"/>
    <w:multiLevelType w:val="hybridMultilevel"/>
    <w:tmpl w:val="9EA23F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0C4033"/>
    <w:multiLevelType w:val="hybridMultilevel"/>
    <w:tmpl w:val="B358AB72"/>
    <w:lvl w:ilvl="0" w:tplc="3DA68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944973"/>
    <w:multiLevelType w:val="hybridMultilevel"/>
    <w:tmpl w:val="95EA9D02"/>
    <w:lvl w:ilvl="0" w:tplc="0D164544">
      <w:start w:val="1"/>
      <w:numFmt w:val="decimal"/>
      <w:lvlText w:val="%1."/>
      <w:lvlJc w:val="left"/>
      <w:pPr>
        <w:ind w:left="1665" w:hanging="405"/>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A0A0755"/>
    <w:multiLevelType w:val="hybridMultilevel"/>
    <w:tmpl w:val="578053CA"/>
    <w:lvl w:ilvl="0" w:tplc="16A03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F363C"/>
    <w:multiLevelType w:val="hybridMultilevel"/>
    <w:tmpl w:val="1D6E4DC2"/>
    <w:lvl w:ilvl="0" w:tplc="0FB8467A">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12FB9"/>
    <w:multiLevelType w:val="hybridMultilevel"/>
    <w:tmpl w:val="F9549F60"/>
    <w:lvl w:ilvl="0" w:tplc="8D7A0B96">
      <w:start w:val="1"/>
      <w:numFmt w:val="decimal"/>
      <w:lvlText w:val="%1."/>
      <w:lvlJc w:val="left"/>
      <w:pPr>
        <w:ind w:left="1080" w:hanging="720"/>
      </w:pPr>
      <w:rPr>
        <w:rFonts w:hint="default"/>
        <w:i/>
      </w:rPr>
    </w:lvl>
    <w:lvl w:ilvl="1" w:tplc="04090015">
      <w:start w:val="1"/>
      <w:numFmt w:val="upperLetter"/>
      <w:lvlText w:val="%2."/>
      <w:lvlJc w:val="left"/>
      <w:pPr>
        <w:ind w:left="1440" w:hanging="360"/>
      </w:pPr>
    </w:lvl>
    <w:lvl w:ilvl="2" w:tplc="B2BE92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A26B8"/>
    <w:multiLevelType w:val="hybridMultilevel"/>
    <w:tmpl w:val="249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913C2"/>
    <w:multiLevelType w:val="hybridMultilevel"/>
    <w:tmpl w:val="A45ABD02"/>
    <w:lvl w:ilvl="0" w:tplc="9B1AC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87889"/>
    <w:multiLevelType w:val="hybridMultilevel"/>
    <w:tmpl w:val="C38ED3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2275E6"/>
    <w:multiLevelType w:val="hybridMultilevel"/>
    <w:tmpl w:val="807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D00F2"/>
    <w:multiLevelType w:val="hybridMultilevel"/>
    <w:tmpl w:val="F32222D8"/>
    <w:lvl w:ilvl="0" w:tplc="4DD0B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4651BE"/>
    <w:multiLevelType w:val="hybridMultilevel"/>
    <w:tmpl w:val="103AF962"/>
    <w:lvl w:ilvl="0" w:tplc="D97ACC4C">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990B37"/>
    <w:multiLevelType w:val="hybridMultilevel"/>
    <w:tmpl w:val="D110D94A"/>
    <w:lvl w:ilvl="0" w:tplc="04090015">
      <w:start w:val="1"/>
      <w:numFmt w:val="upperLetter"/>
      <w:lvlText w:val="%1."/>
      <w:lvlJc w:val="left"/>
    </w:lvl>
    <w:lvl w:ilvl="1" w:tplc="FFFFFFFF">
      <w:start w:val="1"/>
      <w:numFmt w:val="lowerLetter"/>
      <w:lvlText w:val="%2."/>
      <w:lvlJc w:val="left"/>
      <w:pPr>
        <w:tabs>
          <w:tab w:val="num" w:pos="2520"/>
        </w:tabs>
        <w:ind w:left="2520" w:hanging="360"/>
      </w:pPr>
      <w:rPr>
        <w:b w:val="0"/>
        <w:bCs/>
        <w:sz w:val="20"/>
        <w:szCs w:val="20"/>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16cid:durableId="1135487333">
    <w:abstractNumId w:val="11"/>
  </w:num>
  <w:num w:numId="2" w16cid:durableId="185023860">
    <w:abstractNumId w:val="12"/>
  </w:num>
  <w:num w:numId="3" w16cid:durableId="968781196">
    <w:abstractNumId w:val="9"/>
  </w:num>
  <w:num w:numId="4" w16cid:durableId="40634766">
    <w:abstractNumId w:val="5"/>
  </w:num>
  <w:num w:numId="5" w16cid:durableId="479424872">
    <w:abstractNumId w:val="7"/>
  </w:num>
  <w:num w:numId="6" w16cid:durableId="543979199">
    <w:abstractNumId w:val="8"/>
  </w:num>
  <w:num w:numId="7" w16cid:durableId="1847283790">
    <w:abstractNumId w:val="1"/>
  </w:num>
  <w:num w:numId="8" w16cid:durableId="1975451801">
    <w:abstractNumId w:val="4"/>
  </w:num>
  <w:num w:numId="9" w16cid:durableId="1321301569">
    <w:abstractNumId w:val="10"/>
  </w:num>
  <w:num w:numId="10" w16cid:durableId="128866212">
    <w:abstractNumId w:val="0"/>
  </w:num>
  <w:num w:numId="11" w16cid:durableId="1641691738">
    <w:abstractNumId w:val="13"/>
  </w:num>
  <w:num w:numId="12" w16cid:durableId="1361979110">
    <w:abstractNumId w:val="3"/>
  </w:num>
  <w:num w:numId="13" w16cid:durableId="679896889">
    <w:abstractNumId w:val="6"/>
  </w:num>
  <w:num w:numId="14" w16cid:durableId="1976257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7702"/>
    <w:rsid w:val="00013DF0"/>
    <w:rsid w:val="000229E6"/>
    <w:rsid w:val="00024B98"/>
    <w:rsid w:val="00033EA6"/>
    <w:rsid w:val="00035001"/>
    <w:rsid w:val="00046D2C"/>
    <w:rsid w:val="00056470"/>
    <w:rsid w:val="0005734D"/>
    <w:rsid w:val="000607BE"/>
    <w:rsid w:val="000A3CEC"/>
    <w:rsid w:val="000A5A77"/>
    <w:rsid w:val="000A72EF"/>
    <w:rsid w:val="000C6790"/>
    <w:rsid w:val="000E221A"/>
    <w:rsid w:val="000E2BF0"/>
    <w:rsid w:val="000E72E4"/>
    <w:rsid w:val="000F7312"/>
    <w:rsid w:val="00106842"/>
    <w:rsid w:val="001140B5"/>
    <w:rsid w:val="0014420E"/>
    <w:rsid w:val="00144B04"/>
    <w:rsid w:val="00144DC5"/>
    <w:rsid w:val="00146298"/>
    <w:rsid w:val="00153D8E"/>
    <w:rsid w:val="00156099"/>
    <w:rsid w:val="00157C62"/>
    <w:rsid w:val="00162F44"/>
    <w:rsid w:val="00175E84"/>
    <w:rsid w:val="00176604"/>
    <w:rsid w:val="0018548F"/>
    <w:rsid w:val="00190C8F"/>
    <w:rsid w:val="0019203C"/>
    <w:rsid w:val="001A3D0F"/>
    <w:rsid w:val="001B4A4D"/>
    <w:rsid w:val="001B5BB9"/>
    <w:rsid w:val="001B5E75"/>
    <w:rsid w:val="001B7019"/>
    <w:rsid w:val="001D332F"/>
    <w:rsid w:val="00207BA2"/>
    <w:rsid w:val="00216D2D"/>
    <w:rsid w:val="00234D52"/>
    <w:rsid w:val="002352FC"/>
    <w:rsid w:val="00240F71"/>
    <w:rsid w:val="00244478"/>
    <w:rsid w:val="0024582F"/>
    <w:rsid w:val="002663DE"/>
    <w:rsid w:val="00280888"/>
    <w:rsid w:val="00286FEF"/>
    <w:rsid w:val="002A555A"/>
    <w:rsid w:val="002B25EE"/>
    <w:rsid w:val="002B47F6"/>
    <w:rsid w:val="002C1038"/>
    <w:rsid w:val="002C6DEF"/>
    <w:rsid w:val="002D0966"/>
    <w:rsid w:val="002F1F7C"/>
    <w:rsid w:val="002F62E1"/>
    <w:rsid w:val="00300170"/>
    <w:rsid w:val="0030025F"/>
    <w:rsid w:val="00324DB7"/>
    <w:rsid w:val="00326B71"/>
    <w:rsid w:val="00333B08"/>
    <w:rsid w:val="003615A8"/>
    <w:rsid w:val="003701F1"/>
    <w:rsid w:val="0037515A"/>
    <w:rsid w:val="0037723B"/>
    <w:rsid w:val="00387A19"/>
    <w:rsid w:val="003906ED"/>
    <w:rsid w:val="003A327E"/>
    <w:rsid w:val="003B0AF5"/>
    <w:rsid w:val="003B4326"/>
    <w:rsid w:val="003C5D25"/>
    <w:rsid w:val="003D2B37"/>
    <w:rsid w:val="003D6823"/>
    <w:rsid w:val="003E176B"/>
    <w:rsid w:val="003F29B3"/>
    <w:rsid w:val="003F4500"/>
    <w:rsid w:val="00401A85"/>
    <w:rsid w:val="00402E41"/>
    <w:rsid w:val="004062E0"/>
    <w:rsid w:val="0041443B"/>
    <w:rsid w:val="00424C6E"/>
    <w:rsid w:val="00431C60"/>
    <w:rsid w:val="00433A08"/>
    <w:rsid w:val="0043498B"/>
    <w:rsid w:val="00441BF8"/>
    <w:rsid w:val="00447E4B"/>
    <w:rsid w:val="0046287F"/>
    <w:rsid w:val="00471887"/>
    <w:rsid w:val="00484589"/>
    <w:rsid w:val="0049022A"/>
    <w:rsid w:val="004B4AFC"/>
    <w:rsid w:val="004B5605"/>
    <w:rsid w:val="004C6E69"/>
    <w:rsid w:val="004D4066"/>
    <w:rsid w:val="005202F8"/>
    <w:rsid w:val="00525709"/>
    <w:rsid w:val="0053424E"/>
    <w:rsid w:val="00537F62"/>
    <w:rsid w:val="00540B9C"/>
    <w:rsid w:val="005502EF"/>
    <w:rsid w:val="00563F49"/>
    <w:rsid w:val="00564A6A"/>
    <w:rsid w:val="00566616"/>
    <w:rsid w:val="00586392"/>
    <w:rsid w:val="0059277D"/>
    <w:rsid w:val="005A0936"/>
    <w:rsid w:val="005B2839"/>
    <w:rsid w:val="005B3EAE"/>
    <w:rsid w:val="005E3075"/>
    <w:rsid w:val="005F60F6"/>
    <w:rsid w:val="00613F27"/>
    <w:rsid w:val="00650725"/>
    <w:rsid w:val="0065410E"/>
    <w:rsid w:val="00657141"/>
    <w:rsid w:val="0068115B"/>
    <w:rsid w:val="006945E5"/>
    <w:rsid w:val="006958F8"/>
    <w:rsid w:val="006A43D8"/>
    <w:rsid w:val="006A4A68"/>
    <w:rsid w:val="006A5ED0"/>
    <w:rsid w:val="006B28E3"/>
    <w:rsid w:val="006B2ACA"/>
    <w:rsid w:val="006B51A0"/>
    <w:rsid w:val="006D0B84"/>
    <w:rsid w:val="006D64DC"/>
    <w:rsid w:val="006E2686"/>
    <w:rsid w:val="006E4A8A"/>
    <w:rsid w:val="006F0F7A"/>
    <w:rsid w:val="006F1480"/>
    <w:rsid w:val="00710AB3"/>
    <w:rsid w:val="00711F66"/>
    <w:rsid w:val="007154EC"/>
    <w:rsid w:val="00767A24"/>
    <w:rsid w:val="00774CCD"/>
    <w:rsid w:val="007919BB"/>
    <w:rsid w:val="007A2662"/>
    <w:rsid w:val="007C3224"/>
    <w:rsid w:val="007C69B0"/>
    <w:rsid w:val="007C73B3"/>
    <w:rsid w:val="007F3A04"/>
    <w:rsid w:val="0081619A"/>
    <w:rsid w:val="00816DDE"/>
    <w:rsid w:val="0084057A"/>
    <w:rsid w:val="008572A7"/>
    <w:rsid w:val="00857F15"/>
    <w:rsid w:val="0086181D"/>
    <w:rsid w:val="008706C8"/>
    <w:rsid w:val="008713EB"/>
    <w:rsid w:val="00887CCF"/>
    <w:rsid w:val="008934AB"/>
    <w:rsid w:val="008A6043"/>
    <w:rsid w:val="008B1934"/>
    <w:rsid w:val="008C3FEB"/>
    <w:rsid w:val="008D16B7"/>
    <w:rsid w:val="008D5C55"/>
    <w:rsid w:val="008E42BA"/>
    <w:rsid w:val="008E68B5"/>
    <w:rsid w:val="008F3410"/>
    <w:rsid w:val="008F3FD4"/>
    <w:rsid w:val="008F5C6F"/>
    <w:rsid w:val="00911D78"/>
    <w:rsid w:val="00913606"/>
    <w:rsid w:val="00921FFD"/>
    <w:rsid w:val="0093009E"/>
    <w:rsid w:val="00931EA1"/>
    <w:rsid w:val="00940009"/>
    <w:rsid w:val="0094046C"/>
    <w:rsid w:val="00950C3F"/>
    <w:rsid w:val="0095440C"/>
    <w:rsid w:val="009555AE"/>
    <w:rsid w:val="00956C13"/>
    <w:rsid w:val="009605E1"/>
    <w:rsid w:val="00965F6A"/>
    <w:rsid w:val="00971C55"/>
    <w:rsid w:val="00974D74"/>
    <w:rsid w:val="0098545A"/>
    <w:rsid w:val="009904FF"/>
    <w:rsid w:val="00992716"/>
    <w:rsid w:val="009A28CD"/>
    <w:rsid w:val="009A2AED"/>
    <w:rsid w:val="009A2CA6"/>
    <w:rsid w:val="009A3540"/>
    <w:rsid w:val="009A4382"/>
    <w:rsid w:val="009A6427"/>
    <w:rsid w:val="009B51BD"/>
    <w:rsid w:val="009C171A"/>
    <w:rsid w:val="009C7844"/>
    <w:rsid w:val="009E4AE5"/>
    <w:rsid w:val="00A11A13"/>
    <w:rsid w:val="00A11CE6"/>
    <w:rsid w:val="00A35398"/>
    <w:rsid w:val="00A418A4"/>
    <w:rsid w:val="00A4198C"/>
    <w:rsid w:val="00A523A5"/>
    <w:rsid w:val="00A57F54"/>
    <w:rsid w:val="00A658E4"/>
    <w:rsid w:val="00A7069A"/>
    <w:rsid w:val="00A7126E"/>
    <w:rsid w:val="00A86398"/>
    <w:rsid w:val="00AA402C"/>
    <w:rsid w:val="00AA4820"/>
    <w:rsid w:val="00AA6AF7"/>
    <w:rsid w:val="00AB15EE"/>
    <w:rsid w:val="00AB3B4B"/>
    <w:rsid w:val="00AB6FB0"/>
    <w:rsid w:val="00AC2516"/>
    <w:rsid w:val="00AD0507"/>
    <w:rsid w:val="00AD113E"/>
    <w:rsid w:val="00AD1483"/>
    <w:rsid w:val="00AD55CC"/>
    <w:rsid w:val="00AD75F4"/>
    <w:rsid w:val="00AE2415"/>
    <w:rsid w:val="00AF0E00"/>
    <w:rsid w:val="00AF3FE3"/>
    <w:rsid w:val="00AF6A17"/>
    <w:rsid w:val="00B04BCA"/>
    <w:rsid w:val="00B21E46"/>
    <w:rsid w:val="00B30533"/>
    <w:rsid w:val="00B367E4"/>
    <w:rsid w:val="00B4415B"/>
    <w:rsid w:val="00B52117"/>
    <w:rsid w:val="00B6389D"/>
    <w:rsid w:val="00B639AB"/>
    <w:rsid w:val="00B85608"/>
    <w:rsid w:val="00B91DEA"/>
    <w:rsid w:val="00B93B01"/>
    <w:rsid w:val="00B959FF"/>
    <w:rsid w:val="00BA5DCE"/>
    <w:rsid w:val="00BC0056"/>
    <w:rsid w:val="00BD7523"/>
    <w:rsid w:val="00BF1D31"/>
    <w:rsid w:val="00C1169C"/>
    <w:rsid w:val="00C242B4"/>
    <w:rsid w:val="00C26B3A"/>
    <w:rsid w:val="00C355AF"/>
    <w:rsid w:val="00C37C07"/>
    <w:rsid w:val="00C41BB2"/>
    <w:rsid w:val="00C4561F"/>
    <w:rsid w:val="00C46A07"/>
    <w:rsid w:val="00C5395F"/>
    <w:rsid w:val="00C54A2F"/>
    <w:rsid w:val="00C62BD4"/>
    <w:rsid w:val="00C65167"/>
    <w:rsid w:val="00C70F1E"/>
    <w:rsid w:val="00C72DA0"/>
    <w:rsid w:val="00C91571"/>
    <w:rsid w:val="00CB218E"/>
    <w:rsid w:val="00CB30EC"/>
    <w:rsid w:val="00CB4AD9"/>
    <w:rsid w:val="00CD7FC0"/>
    <w:rsid w:val="00CE1F8E"/>
    <w:rsid w:val="00CE275D"/>
    <w:rsid w:val="00D068AB"/>
    <w:rsid w:val="00D167D8"/>
    <w:rsid w:val="00D260CD"/>
    <w:rsid w:val="00D3374C"/>
    <w:rsid w:val="00D353C2"/>
    <w:rsid w:val="00D355FE"/>
    <w:rsid w:val="00D36D28"/>
    <w:rsid w:val="00D55753"/>
    <w:rsid w:val="00D60A5E"/>
    <w:rsid w:val="00D63724"/>
    <w:rsid w:val="00D75909"/>
    <w:rsid w:val="00D87948"/>
    <w:rsid w:val="00DA0FBD"/>
    <w:rsid w:val="00DA2E2F"/>
    <w:rsid w:val="00DB202E"/>
    <w:rsid w:val="00DB411F"/>
    <w:rsid w:val="00DB7325"/>
    <w:rsid w:val="00DC2BBE"/>
    <w:rsid w:val="00DC5CD9"/>
    <w:rsid w:val="00DC719F"/>
    <w:rsid w:val="00DE42F1"/>
    <w:rsid w:val="00DE5F00"/>
    <w:rsid w:val="00DE73B0"/>
    <w:rsid w:val="00DF54DA"/>
    <w:rsid w:val="00DF70B6"/>
    <w:rsid w:val="00E11911"/>
    <w:rsid w:val="00E15E53"/>
    <w:rsid w:val="00E20152"/>
    <w:rsid w:val="00E26124"/>
    <w:rsid w:val="00E31EDF"/>
    <w:rsid w:val="00E347F3"/>
    <w:rsid w:val="00E40034"/>
    <w:rsid w:val="00E82B8E"/>
    <w:rsid w:val="00E82BBD"/>
    <w:rsid w:val="00E841A7"/>
    <w:rsid w:val="00E953A1"/>
    <w:rsid w:val="00EA3B58"/>
    <w:rsid w:val="00EB54CE"/>
    <w:rsid w:val="00EB7DCE"/>
    <w:rsid w:val="00EF0644"/>
    <w:rsid w:val="00EF296E"/>
    <w:rsid w:val="00EF4BC0"/>
    <w:rsid w:val="00F06B0A"/>
    <w:rsid w:val="00F10CCD"/>
    <w:rsid w:val="00F14E5E"/>
    <w:rsid w:val="00F22D9F"/>
    <w:rsid w:val="00F33453"/>
    <w:rsid w:val="00F44D55"/>
    <w:rsid w:val="00F465D7"/>
    <w:rsid w:val="00F51336"/>
    <w:rsid w:val="00F52BFB"/>
    <w:rsid w:val="00F62810"/>
    <w:rsid w:val="00F64AC3"/>
    <w:rsid w:val="00F74727"/>
    <w:rsid w:val="00F75CD0"/>
    <w:rsid w:val="00F87340"/>
    <w:rsid w:val="00F929B3"/>
    <w:rsid w:val="00FA1F41"/>
    <w:rsid w:val="00FB03B9"/>
    <w:rsid w:val="00FC679B"/>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4D84BA3B"/>
  <w15:docId w15:val="{D53B610B-B126-486F-9BEB-D4657C7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F44D55"/>
    <w:pPr>
      <w:ind w:left="720"/>
      <w:contextualSpacing/>
    </w:pPr>
  </w:style>
  <w:style w:type="paragraph" w:styleId="NormalWeb">
    <w:name w:val="Normal (Web)"/>
    <w:basedOn w:val="Normal"/>
    <w:uiPriority w:val="99"/>
    <w:unhideWhenUsed/>
    <w:rsid w:val="006E26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5633">
      <w:bodyDiv w:val="1"/>
      <w:marLeft w:val="0"/>
      <w:marRight w:val="0"/>
      <w:marTop w:val="0"/>
      <w:marBottom w:val="0"/>
      <w:divBdr>
        <w:top w:val="none" w:sz="0" w:space="0" w:color="auto"/>
        <w:left w:val="none" w:sz="0" w:space="0" w:color="auto"/>
        <w:bottom w:val="none" w:sz="0" w:space="0" w:color="auto"/>
        <w:right w:val="none" w:sz="0" w:space="0" w:color="auto"/>
      </w:divBdr>
    </w:div>
    <w:div w:id="705720660">
      <w:bodyDiv w:val="1"/>
      <w:marLeft w:val="0"/>
      <w:marRight w:val="0"/>
      <w:marTop w:val="0"/>
      <w:marBottom w:val="0"/>
      <w:divBdr>
        <w:top w:val="none" w:sz="0" w:space="0" w:color="auto"/>
        <w:left w:val="none" w:sz="0" w:space="0" w:color="auto"/>
        <w:bottom w:val="none" w:sz="0" w:space="0" w:color="auto"/>
        <w:right w:val="none" w:sz="0" w:space="0" w:color="auto"/>
      </w:divBdr>
    </w:div>
    <w:div w:id="766467773">
      <w:bodyDiv w:val="1"/>
      <w:marLeft w:val="0"/>
      <w:marRight w:val="0"/>
      <w:marTop w:val="0"/>
      <w:marBottom w:val="0"/>
      <w:divBdr>
        <w:top w:val="none" w:sz="0" w:space="0" w:color="auto"/>
        <w:left w:val="none" w:sz="0" w:space="0" w:color="auto"/>
        <w:bottom w:val="none" w:sz="0" w:space="0" w:color="auto"/>
        <w:right w:val="none" w:sz="0" w:space="0" w:color="auto"/>
      </w:divBdr>
    </w:div>
    <w:div w:id="954211103">
      <w:bodyDiv w:val="1"/>
      <w:marLeft w:val="0"/>
      <w:marRight w:val="0"/>
      <w:marTop w:val="0"/>
      <w:marBottom w:val="0"/>
      <w:divBdr>
        <w:top w:val="none" w:sz="0" w:space="0" w:color="auto"/>
        <w:left w:val="none" w:sz="0" w:space="0" w:color="auto"/>
        <w:bottom w:val="none" w:sz="0" w:space="0" w:color="auto"/>
        <w:right w:val="none" w:sz="0" w:space="0" w:color="auto"/>
      </w:divBdr>
    </w:div>
    <w:div w:id="1352142165">
      <w:bodyDiv w:val="1"/>
      <w:marLeft w:val="0"/>
      <w:marRight w:val="0"/>
      <w:marTop w:val="0"/>
      <w:marBottom w:val="0"/>
      <w:divBdr>
        <w:top w:val="none" w:sz="0" w:space="0" w:color="auto"/>
        <w:left w:val="none" w:sz="0" w:space="0" w:color="auto"/>
        <w:bottom w:val="none" w:sz="0" w:space="0" w:color="auto"/>
        <w:right w:val="none" w:sz="0" w:space="0" w:color="auto"/>
      </w:divBdr>
    </w:div>
    <w:div w:id="1651862043">
      <w:bodyDiv w:val="1"/>
      <w:marLeft w:val="0"/>
      <w:marRight w:val="0"/>
      <w:marTop w:val="0"/>
      <w:marBottom w:val="0"/>
      <w:divBdr>
        <w:top w:val="none" w:sz="0" w:space="0" w:color="auto"/>
        <w:left w:val="none" w:sz="0" w:space="0" w:color="auto"/>
        <w:bottom w:val="none" w:sz="0" w:space="0" w:color="auto"/>
        <w:right w:val="none" w:sz="0" w:space="0" w:color="auto"/>
      </w:divBdr>
      <w:divsChild>
        <w:div w:id="501893772">
          <w:marLeft w:val="0"/>
          <w:marRight w:val="0"/>
          <w:marTop w:val="0"/>
          <w:marBottom w:val="0"/>
          <w:divBdr>
            <w:top w:val="none" w:sz="0" w:space="0" w:color="auto"/>
            <w:left w:val="none" w:sz="0" w:space="0" w:color="auto"/>
            <w:bottom w:val="none" w:sz="0" w:space="0" w:color="auto"/>
            <w:right w:val="none" w:sz="0" w:space="0" w:color="auto"/>
          </w:divBdr>
        </w:div>
        <w:div w:id="97875351">
          <w:marLeft w:val="0"/>
          <w:marRight w:val="0"/>
          <w:marTop w:val="0"/>
          <w:marBottom w:val="0"/>
          <w:divBdr>
            <w:top w:val="none" w:sz="0" w:space="0" w:color="auto"/>
            <w:left w:val="none" w:sz="0" w:space="0" w:color="auto"/>
            <w:bottom w:val="none" w:sz="0" w:space="0" w:color="auto"/>
            <w:right w:val="none" w:sz="0" w:space="0" w:color="auto"/>
          </w:divBdr>
        </w:div>
        <w:div w:id="97911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DC6F-8F13-4ACF-B86A-98AC738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Derrick Turner</cp:lastModifiedBy>
  <cp:revision>20</cp:revision>
  <cp:lastPrinted>2020-07-31T18:19:00Z</cp:lastPrinted>
  <dcterms:created xsi:type="dcterms:W3CDTF">2023-03-13T19:07:00Z</dcterms:created>
  <dcterms:modified xsi:type="dcterms:W3CDTF">2023-03-31T18:29:00Z</dcterms:modified>
</cp:coreProperties>
</file>